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AA6A48" w:rsidRDefault="00AC3971" w:rsidP="00AC3971">
      <w:pPr>
        <w:pStyle w:val="Default"/>
        <w:pBdr>
          <w:bottom w:val="single" w:sz="12" w:space="1" w:color="auto"/>
        </w:pBdr>
        <w:rPr>
          <w:rFonts w:ascii="Times New Roman" w:hAnsi="Times New Roman" w:cs="Times New Roman"/>
          <w:b/>
          <w:bCs/>
          <w:sz w:val="32"/>
          <w:szCs w:val="32"/>
        </w:rPr>
      </w:pPr>
    </w:p>
    <w:p w:rsidR="00AC3971" w:rsidRDefault="00D720D1" w:rsidP="00AC3971">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2181225</wp:posOffset>
            </wp:positionH>
            <wp:positionV relativeFrom="paragraph">
              <wp:posOffset>144145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Pr="00152D29" w:rsidRDefault="00AC3971" w:rsidP="00AC3971">
      <w:pPr>
        <w:pStyle w:val="Default"/>
        <w:jc w:val="center"/>
        <w:rPr>
          <w:rFonts w:ascii="Times New Roman" w:hAnsi="Times New Roman" w:cs="Times New Roman"/>
          <w:b/>
          <w:bCs/>
          <w:sz w:val="32"/>
          <w:szCs w:val="32"/>
          <w:lang w:val="sr-Cyrl-CS"/>
        </w:rPr>
      </w:pPr>
    </w:p>
    <w:p w:rsidR="00AC3971" w:rsidRDefault="00AC3971" w:rsidP="00AC3971">
      <w:pPr>
        <w:pStyle w:val="Default"/>
        <w:jc w:val="center"/>
        <w:rPr>
          <w:rFonts w:ascii="Times New Roman" w:hAnsi="Times New Roman" w:cs="Times New Roman"/>
          <w:b/>
          <w:bCs/>
          <w:sz w:val="32"/>
          <w:szCs w:val="32"/>
          <w:lang w:val="sr-Cyrl-CS"/>
        </w:rPr>
      </w:pPr>
    </w:p>
    <w:p w:rsidR="00AC3971" w:rsidRPr="000C532E" w:rsidRDefault="00AC3971" w:rsidP="00AC3971">
      <w:pPr>
        <w:pStyle w:val="Default"/>
        <w:jc w:val="center"/>
        <w:rPr>
          <w:rFonts w:ascii="Times New Roman" w:hAnsi="Times New Roman" w:cs="Times New Roman"/>
          <w:b/>
          <w:bCs/>
          <w:sz w:val="32"/>
          <w:szCs w:val="32"/>
          <w:lang w:val="sr-Cyrl-CS"/>
        </w:rPr>
      </w:pPr>
    </w:p>
    <w:p w:rsidR="00AC3971" w:rsidRPr="00646C0E" w:rsidRDefault="00AC3971" w:rsidP="00AC3971">
      <w:pPr>
        <w:pStyle w:val="Default"/>
        <w:jc w:val="center"/>
        <w:rPr>
          <w:rFonts w:ascii="Times New Roman" w:hAnsi="Times New Roman" w:cs="Times New Roman"/>
          <w:b/>
          <w:bCs/>
          <w:sz w:val="32"/>
          <w:szCs w:val="32"/>
        </w:rPr>
      </w:pPr>
    </w:p>
    <w:p w:rsidR="00AC3971" w:rsidRPr="001835C0" w:rsidRDefault="00AC3971" w:rsidP="00AC3971">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AC3971">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8705E" w:rsidRDefault="0018705E" w:rsidP="00AC3971">
      <w:pPr>
        <w:pStyle w:val="Default"/>
        <w:jc w:val="center"/>
        <w:rPr>
          <w:b/>
          <w:bCs/>
          <w:sz w:val="36"/>
          <w:szCs w:val="36"/>
          <w:lang w:val="sr-Cyrl-CS"/>
        </w:rPr>
      </w:pPr>
      <w:r w:rsidRPr="0018705E">
        <w:rPr>
          <w:b/>
          <w:bCs/>
          <w:sz w:val="36"/>
          <w:szCs w:val="36"/>
          <w:lang w:val="sr-Cyrl-CS"/>
        </w:rPr>
        <w:t>ОПШТИНСКА УПРАВА</w:t>
      </w: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C3971" w:rsidRPr="001835C0" w:rsidRDefault="00AC3971" w:rsidP="00AC3971">
      <w:pPr>
        <w:pStyle w:val="Default"/>
        <w:jc w:val="center"/>
        <w:rPr>
          <w:b/>
          <w:bCs/>
          <w:sz w:val="32"/>
          <w:szCs w:val="32"/>
          <w:lang w:val="sr-Cyrl-CS"/>
        </w:rPr>
      </w:pPr>
    </w:p>
    <w:p w:rsidR="00A03758" w:rsidRDefault="00AC3971" w:rsidP="00AC3971">
      <w:pPr>
        <w:pStyle w:val="Default"/>
        <w:jc w:val="center"/>
        <w:rPr>
          <w:b/>
          <w:bCs/>
          <w:sz w:val="32"/>
          <w:szCs w:val="32"/>
        </w:rPr>
      </w:pPr>
      <w:r w:rsidRPr="001835C0">
        <w:rPr>
          <w:b/>
          <w:bCs/>
          <w:sz w:val="32"/>
          <w:szCs w:val="32"/>
        </w:rPr>
        <w:t>КОНКУРСНА ДОКУМЕНТАЦИЈА</w:t>
      </w:r>
    </w:p>
    <w:p w:rsidR="00D720D1" w:rsidRPr="0044298F" w:rsidRDefault="00D720D1" w:rsidP="00D720D1">
      <w:pPr>
        <w:jc w:val="center"/>
        <w:rPr>
          <w:rFonts w:ascii="Arial" w:hAnsi="Arial" w:cs="Arial"/>
          <w:b/>
          <w:sz w:val="28"/>
          <w:szCs w:val="28"/>
          <w:lang w:val="sr-Cyrl-CS"/>
        </w:rPr>
      </w:pPr>
      <w:r>
        <w:rPr>
          <w:rFonts w:ascii="Arial" w:hAnsi="Arial" w:cs="Arial"/>
          <w:b/>
          <w:sz w:val="28"/>
          <w:szCs w:val="28"/>
          <w:lang w:val="sr-Cyrl-CS"/>
        </w:rPr>
        <w:t xml:space="preserve">БРОЈ </w:t>
      </w:r>
      <w:r w:rsidRPr="0005260A">
        <w:rPr>
          <w:rFonts w:ascii="Arial" w:hAnsi="Arial" w:cs="Arial"/>
          <w:b/>
          <w:sz w:val="28"/>
          <w:szCs w:val="28"/>
          <w:lang w:val="sr-Cyrl-CS"/>
        </w:rPr>
        <w:t>031</w:t>
      </w:r>
      <w:r w:rsidR="00AC5F1E">
        <w:rPr>
          <w:rFonts w:ascii="Arial" w:hAnsi="Arial" w:cs="Arial"/>
          <w:b/>
          <w:sz w:val="28"/>
          <w:szCs w:val="28"/>
          <w:lang w:val="sr-Cyrl-CS"/>
        </w:rPr>
        <w:t>-</w:t>
      </w:r>
      <w:r w:rsidR="000B31C8">
        <w:rPr>
          <w:rFonts w:ascii="Arial" w:hAnsi="Arial" w:cs="Arial"/>
          <w:b/>
          <w:sz w:val="28"/>
          <w:szCs w:val="28"/>
          <w:lang w:val="sr-Cyrl-CS"/>
        </w:rPr>
        <w:t>517</w:t>
      </w:r>
      <w:r w:rsidRPr="0005260A">
        <w:rPr>
          <w:rFonts w:ascii="Arial" w:hAnsi="Arial" w:cs="Arial"/>
          <w:b/>
          <w:sz w:val="28"/>
          <w:szCs w:val="28"/>
          <w:lang w:val="sr-Cyrl-CS"/>
        </w:rPr>
        <w:t>/17-01</w:t>
      </w:r>
      <w:r w:rsidR="00442ACB">
        <w:rPr>
          <w:rFonts w:ascii="Arial" w:hAnsi="Arial" w:cs="Arial"/>
          <w:b/>
          <w:sz w:val="28"/>
          <w:szCs w:val="28"/>
          <w:lang w:val="sr-Cyrl-CS"/>
        </w:rPr>
        <w:t xml:space="preserve"> ОД </w:t>
      </w:r>
      <w:r w:rsidR="000B31C8">
        <w:rPr>
          <w:rFonts w:ascii="Arial" w:hAnsi="Arial" w:cs="Arial"/>
          <w:b/>
          <w:sz w:val="28"/>
          <w:szCs w:val="28"/>
          <w:lang w:val="sr-Cyrl-CS"/>
        </w:rPr>
        <w:t>15</w:t>
      </w:r>
      <w:r w:rsidR="00442ACB">
        <w:rPr>
          <w:rFonts w:ascii="Arial" w:hAnsi="Arial" w:cs="Arial"/>
          <w:b/>
          <w:sz w:val="28"/>
          <w:szCs w:val="28"/>
          <w:lang w:val="sr-Cyrl-CS"/>
        </w:rPr>
        <w:t>.0</w:t>
      </w:r>
      <w:r w:rsidR="00D757C0">
        <w:rPr>
          <w:rFonts w:ascii="Arial" w:hAnsi="Arial" w:cs="Arial"/>
          <w:b/>
          <w:sz w:val="28"/>
          <w:szCs w:val="28"/>
          <w:lang w:val="sr-Cyrl-CS"/>
        </w:rPr>
        <w:t>9</w:t>
      </w:r>
      <w:r w:rsidRPr="0044298F">
        <w:rPr>
          <w:rFonts w:ascii="Arial" w:hAnsi="Arial" w:cs="Arial"/>
          <w:b/>
          <w:sz w:val="28"/>
          <w:szCs w:val="28"/>
          <w:lang w:val="sr-Cyrl-CS"/>
        </w:rPr>
        <w:t>.2017.ГОДИНЕ</w:t>
      </w:r>
    </w:p>
    <w:p w:rsidR="00D720D1" w:rsidRPr="0044298F" w:rsidRDefault="00D720D1" w:rsidP="00D720D1">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720D1" w:rsidRPr="001F50B2" w:rsidRDefault="00D720D1" w:rsidP="00D720D1">
      <w:pPr>
        <w:pStyle w:val="Default"/>
        <w:tabs>
          <w:tab w:val="left" w:pos="2070"/>
        </w:tabs>
        <w:jc w:val="center"/>
        <w:rPr>
          <w:b/>
          <w:sz w:val="28"/>
          <w:szCs w:val="28"/>
        </w:rPr>
      </w:pPr>
      <w:r>
        <w:rPr>
          <w:b/>
          <w:sz w:val="28"/>
          <w:szCs w:val="28"/>
          <w:lang w:val="sr-Cyrl-CS"/>
        </w:rPr>
        <w:t>НАБАВКА РАДОВА</w:t>
      </w:r>
      <w:r w:rsidRPr="001835C0">
        <w:rPr>
          <w:b/>
          <w:sz w:val="28"/>
          <w:szCs w:val="28"/>
          <w:lang w:val="sr-Cyrl-CS"/>
        </w:rPr>
        <w:t xml:space="preserve"> НА </w:t>
      </w:r>
      <w:r w:rsidR="0088499B">
        <w:rPr>
          <w:b/>
          <w:sz w:val="28"/>
          <w:szCs w:val="28"/>
          <w:lang w:val="sr-Cyrl-CS"/>
        </w:rPr>
        <w:t xml:space="preserve">УРЕЂЕЊУ (РЕВИТАЛИЗАЦИЈИ) </w:t>
      </w:r>
      <w:r w:rsidR="00AA6A48">
        <w:rPr>
          <w:b/>
          <w:sz w:val="28"/>
          <w:szCs w:val="28"/>
          <w:lang w:val="sr-Cyrl-CS"/>
        </w:rPr>
        <w:t xml:space="preserve">НЕКАТЕГОРИСАНИХ ПУТЕВА </w:t>
      </w:r>
    </w:p>
    <w:p w:rsidR="00AC3971" w:rsidRPr="001835C0" w:rsidRDefault="00AC3971" w:rsidP="00AC3971">
      <w:pPr>
        <w:pStyle w:val="Default"/>
        <w:rPr>
          <w:lang w:val="sr-Cyrl-CS"/>
        </w:rPr>
      </w:pPr>
    </w:p>
    <w:p w:rsidR="00D720D1" w:rsidRDefault="00D720D1" w:rsidP="003309AC">
      <w:pPr>
        <w:numPr>
          <w:ilvl w:val="0"/>
          <w:numId w:val="2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Pr>
          <w:rFonts w:ascii="Arial" w:hAnsi="Arial" w:cs="Arial"/>
          <w:b/>
          <w:sz w:val="32"/>
          <w:szCs w:val="32"/>
          <w:lang w:val="sr-Cyrl-CS"/>
        </w:rPr>
        <w:t xml:space="preserve">ЈНВВ </w:t>
      </w:r>
      <w:r w:rsidR="00AA6A48">
        <w:rPr>
          <w:rFonts w:ascii="Arial" w:hAnsi="Arial" w:cs="Arial"/>
          <w:b/>
          <w:sz w:val="32"/>
          <w:szCs w:val="32"/>
        </w:rPr>
        <w:t>7/2017</w:t>
      </w:r>
      <w:r w:rsidRPr="00DE0254">
        <w:rPr>
          <w:rFonts w:ascii="Arial" w:hAnsi="Arial" w:cs="Arial"/>
          <w:b/>
          <w:sz w:val="32"/>
          <w:szCs w:val="32"/>
          <w:lang w:val="sr-Cyrl-CS"/>
        </w:rPr>
        <w:t xml:space="preserve">  -</w:t>
      </w:r>
    </w:p>
    <w:p w:rsidR="00D720D1" w:rsidRPr="00DE0254" w:rsidRDefault="00D720D1" w:rsidP="003309AC">
      <w:pPr>
        <w:numPr>
          <w:ilvl w:val="0"/>
          <w:numId w:val="22"/>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AA6A48">
        <w:rPr>
          <w:rFonts w:ascii="Arial" w:hAnsi="Arial" w:cs="Arial"/>
          <w:b/>
          <w:sz w:val="32"/>
          <w:szCs w:val="32"/>
          <w:lang w:val="sr-Cyrl-CS"/>
        </w:rPr>
        <w:t>1.3.5/17</w:t>
      </w:r>
    </w:p>
    <w:p w:rsidR="00647CFF" w:rsidRDefault="00647CFF" w:rsidP="00A03758">
      <w:pPr>
        <w:pStyle w:val="Default"/>
        <w:jc w:val="center"/>
        <w:rPr>
          <w:b/>
          <w:sz w:val="28"/>
          <w:szCs w:val="28"/>
          <w:lang w:val="en-US"/>
        </w:rPr>
      </w:pPr>
    </w:p>
    <w:p w:rsidR="00AC3971" w:rsidRPr="00152D29" w:rsidRDefault="00AC3971" w:rsidP="00AC3971">
      <w:pPr>
        <w:pStyle w:val="Default"/>
        <w:jc w:val="center"/>
        <w:rPr>
          <w:rFonts w:ascii="Times New Roman" w:hAnsi="Times New Roman" w:cs="Times New Roman"/>
          <w:b/>
        </w:rPr>
      </w:pPr>
    </w:p>
    <w:p w:rsidR="00AC3971" w:rsidRPr="00152D29" w:rsidRDefault="00AC3971" w:rsidP="00AC3971">
      <w:pPr>
        <w:pStyle w:val="Default"/>
        <w:rPr>
          <w:rFonts w:ascii="Times New Roman" w:hAnsi="Times New Roman" w:cs="Times New Roman"/>
          <w:lang w:val="sr-Cyrl-CS"/>
        </w:rPr>
      </w:pPr>
    </w:p>
    <w:p w:rsidR="00AC3971" w:rsidRPr="00152D29"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0"/>
        <w:gridCol w:w="3182"/>
      </w:tblGrid>
      <w:tr w:rsidR="00D720D1" w:rsidRPr="00110CC6" w:rsidTr="008E5A1C">
        <w:trPr>
          <w:trHeight w:val="240"/>
          <w:jc w:val="center"/>
        </w:trPr>
        <w:tc>
          <w:tcPr>
            <w:tcW w:w="3780"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720D1" w:rsidRPr="009634D2" w:rsidRDefault="000B31C8" w:rsidP="00AA6A48">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15</w:t>
            </w:r>
            <w:r w:rsidR="00D720D1">
              <w:rPr>
                <w:rFonts w:ascii="Arial" w:eastAsiaTheme="minorHAnsi" w:hAnsi="Arial" w:cs="Arial"/>
                <w:b/>
                <w:bCs/>
                <w:kern w:val="0"/>
                <w:lang w:val="sr-Cyrl-CS" w:eastAsia="en-US"/>
              </w:rPr>
              <w:t>.0</w:t>
            </w:r>
            <w:r w:rsidR="00AA6A48">
              <w:rPr>
                <w:rFonts w:ascii="Arial" w:eastAsiaTheme="minorHAnsi" w:hAnsi="Arial" w:cs="Arial"/>
                <w:b/>
                <w:bCs/>
                <w:kern w:val="0"/>
                <w:lang w:val="sr-Cyrl-CS" w:eastAsia="en-US"/>
              </w:rPr>
              <w:t>9</w:t>
            </w:r>
            <w:r w:rsidR="00D720D1">
              <w:rPr>
                <w:rFonts w:ascii="Arial" w:eastAsiaTheme="minorHAnsi" w:hAnsi="Arial" w:cs="Arial"/>
                <w:b/>
                <w:bCs/>
                <w:kern w:val="0"/>
                <w:lang w:val="sr-Cyrl-CS" w:eastAsia="en-US"/>
              </w:rPr>
              <w:t>.2017.године</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F37B5A" w:rsidRDefault="000B31C8" w:rsidP="00AA6A4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16</w:t>
            </w:r>
            <w:r w:rsidR="00D720D1" w:rsidRPr="00F37B5A">
              <w:rPr>
                <w:rFonts w:ascii="Arial" w:eastAsiaTheme="minorHAnsi" w:hAnsi="Arial" w:cs="Arial"/>
                <w:b/>
                <w:bCs/>
                <w:kern w:val="0"/>
                <w:lang w:eastAsia="en-US"/>
              </w:rPr>
              <w:t>.</w:t>
            </w:r>
            <w:r w:rsidR="00AA6A48">
              <w:rPr>
                <w:rFonts w:ascii="Arial" w:eastAsiaTheme="minorHAnsi" w:hAnsi="Arial" w:cs="Arial"/>
                <w:b/>
                <w:bCs/>
                <w:kern w:val="0"/>
                <w:lang w:eastAsia="en-US"/>
              </w:rPr>
              <w:t>1</w:t>
            </w:r>
            <w:r w:rsidR="00D720D1" w:rsidRPr="00F37B5A">
              <w:rPr>
                <w:rFonts w:ascii="Arial" w:eastAsiaTheme="minorHAnsi" w:hAnsi="Arial" w:cs="Arial"/>
                <w:b/>
                <w:bCs/>
                <w:kern w:val="0"/>
                <w:lang w:eastAsia="en-US"/>
              </w:rPr>
              <w:t>0.2017. године до 1</w:t>
            </w:r>
            <w:r w:rsidR="00AA6A48">
              <w:rPr>
                <w:rFonts w:ascii="Arial" w:eastAsiaTheme="minorHAnsi" w:hAnsi="Arial" w:cs="Arial"/>
                <w:b/>
                <w:bCs/>
                <w:kern w:val="0"/>
                <w:lang w:eastAsia="en-US"/>
              </w:rPr>
              <w:t>0</w:t>
            </w:r>
            <w:r w:rsidR="00D720D1" w:rsidRPr="00F37B5A">
              <w:rPr>
                <w:rFonts w:ascii="Arial" w:eastAsiaTheme="minorHAnsi" w:hAnsi="Arial" w:cs="Arial"/>
                <w:b/>
                <w:bCs/>
                <w:kern w:val="0"/>
                <w:lang w:eastAsia="en-US"/>
              </w:rPr>
              <w:t xml:space="preserve">,00 часова </w:t>
            </w:r>
          </w:p>
        </w:tc>
      </w:tr>
      <w:tr w:rsidR="00D720D1" w:rsidRPr="00110CC6" w:rsidTr="008E5A1C">
        <w:trPr>
          <w:trHeight w:val="240"/>
          <w:jc w:val="center"/>
        </w:trPr>
        <w:tc>
          <w:tcPr>
            <w:tcW w:w="0" w:type="auto"/>
          </w:tcPr>
          <w:p w:rsidR="00D720D1" w:rsidRPr="00110CC6" w:rsidRDefault="00D720D1" w:rsidP="008E5A1C">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D720D1" w:rsidRPr="00F37B5A" w:rsidRDefault="000B31C8" w:rsidP="00AA6A4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16</w:t>
            </w:r>
            <w:r w:rsidR="00D720D1" w:rsidRPr="00F37B5A">
              <w:rPr>
                <w:rFonts w:ascii="Arial" w:eastAsiaTheme="minorHAnsi" w:hAnsi="Arial" w:cs="Arial"/>
                <w:b/>
                <w:bCs/>
                <w:kern w:val="0"/>
                <w:lang w:eastAsia="en-US"/>
              </w:rPr>
              <w:t>.</w:t>
            </w:r>
            <w:r w:rsidR="00AA6A48">
              <w:rPr>
                <w:rFonts w:ascii="Arial" w:eastAsiaTheme="minorHAnsi" w:hAnsi="Arial" w:cs="Arial"/>
                <w:b/>
                <w:bCs/>
                <w:kern w:val="0"/>
                <w:lang w:eastAsia="en-US"/>
              </w:rPr>
              <w:t>1</w:t>
            </w:r>
            <w:r w:rsidR="00D720D1" w:rsidRPr="00F37B5A">
              <w:rPr>
                <w:rFonts w:ascii="Arial" w:eastAsiaTheme="minorHAnsi" w:hAnsi="Arial" w:cs="Arial"/>
                <w:b/>
                <w:bCs/>
                <w:kern w:val="0"/>
                <w:lang w:eastAsia="en-US"/>
              </w:rPr>
              <w:t>0.2017. године у 1</w:t>
            </w:r>
            <w:r w:rsidR="00AA6A48">
              <w:rPr>
                <w:rFonts w:ascii="Arial" w:eastAsiaTheme="minorHAnsi" w:hAnsi="Arial" w:cs="Arial"/>
                <w:b/>
                <w:bCs/>
                <w:kern w:val="0"/>
                <w:lang w:val="sr-Cyrl-CS" w:eastAsia="en-US"/>
              </w:rPr>
              <w:t>0</w:t>
            </w:r>
            <w:r w:rsidR="00D720D1" w:rsidRPr="00F37B5A">
              <w:rPr>
                <w:rFonts w:ascii="Arial" w:eastAsiaTheme="minorHAnsi" w:hAnsi="Arial" w:cs="Arial"/>
                <w:b/>
                <w:bCs/>
                <w:kern w:val="0"/>
                <w:lang w:eastAsia="en-US"/>
              </w:rPr>
              <w:t xml:space="preserve">,30 часова </w:t>
            </w:r>
          </w:p>
        </w:tc>
      </w:tr>
    </w:tbl>
    <w:p w:rsidR="00AC3971" w:rsidRPr="00152D29" w:rsidRDefault="00AC3971" w:rsidP="00AC3971">
      <w:pPr>
        <w:pStyle w:val="Default"/>
        <w:rPr>
          <w:rFonts w:ascii="Times New Roman" w:hAnsi="Times New Roman" w:cs="Times New Roman"/>
          <w:lang w:val="sr-Cyrl-CS"/>
        </w:rPr>
      </w:pPr>
    </w:p>
    <w:p w:rsidR="00AC3971" w:rsidRDefault="00AC3971" w:rsidP="00AC3971">
      <w:pPr>
        <w:pStyle w:val="Default"/>
        <w:rPr>
          <w:rFonts w:ascii="Times New Roman" w:hAnsi="Times New Roman" w:cs="Times New Roman"/>
          <w:lang w:val="sr-Cyrl-CS"/>
        </w:rPr>
      </w:pPr>
    </w:p>
    <w:p w:rsidR="00D720D1" w:rsidRPr="00152D29" w:rsidRDefault="00D720D1" w:rsidP="00AC3971">
      <w:pPr>
        <w:pStyle w:val="Default"/>
        <w:rPr>
          <w:rFonts w:ascii="Times New Roman" w:hAnsi="Times New Roman" w:cs="Times New Roman"/>
          <w:lang w:val="sr-Cyrl-CS"/>
        </w:rPr>
      </w:pPr>
    </w:p>
    <w:p w:rsidR="00A03758" w:rsidRPr="00A85652" w:rsidRDefault="00A03758" w:rsidP="00A03758">
      <w:pPr>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B80587">
        <w:rPr>
          <w:rFonts w:ascii="Arial" w:hAnsi="Arial" w:cs="Arial"/>
          <w:b/>
          <w:lang w:val="sr-Cyrl-CS"/>
        </w:rPr>
        <w:t xml:space="preserve"> </w:t>
      </w:r>
      <w:r w:rsidR="00111A75">
        <w:rPr>
          <w:rFonts w:ascii="Arial" w:hAnsi="Arial" w:cs="Arial"/>
          <w:b/>
          <w:lang w:val="sr-Cyrl-CS"/>
        </w:rPr>
        <w:t xml:space="preserve">43 </w:t>
      </w:r>
      <w:r w:rsidRPr="004C5A2F">
        <w:rPr>
          <w:rFonts w:ascii="Arial" w:hAnsi="Arial" w:cs="Arial"/>
          <w:b/>
        </w:rPr>
        <w:t>стран</w:t>
      </w:r>
      <w:r w:rsidR="00CE7B24">
        <w:rPr>
          <w:rFonts w:ascii="Arial" w:hAnsi="Arial" w:cs="Arial"/>
          <w:b/>
          <w:lang w:val="sr-Cyrl-CS"/>
        </w:rPr>
        <w:t>а</w:t>
      </w:r>
    </w:p>
    <w:p w:rsidR="00D04500" w:rsidRDefault="00D04500" w:rsidP="00AC3971">
      <w:pPr>
        <w:pStyle w:val="Default"/>
        <w:rPr>
          <w:rFonts w:ascii="Times New Roman" w:hAnsi="Times New Roman" w:cs="Times New Roman"/>
          <w:lang w:val="sr-Cyrl-CS"/>
        </w:rPr>
      </w:pPr>
    </w:p>
    <w:p w:rsidR="00D04500" w:rsidRPr="00152D29" w:rsidRDefault="00D04500" w:rsidP="00AC3971">
      <w:pPr>
        <w:pStyle w:val="Default"/>
        <w:rPr>
          <w:rFonts w:ascii="Times New Roman" w:hAnsi="Times New Roman" w:cs="Times New Roman"/>
          <w:lang w:val="sr-Cyrl-CS"/>
        </w:rPr>
      </w:pPr>
    </w:p>
    <w:p w:rsidR="00AC3971" w:rsidRPr="00B80587" w:rsidRDefault="00AC3971" w:rsidP="00AC3971">
      <w:pPr>
        <w:pStyle w:val="Default"/>
        <w:jc w:val="center"/>
        <w:rPr>
          <w:b/>
          <w:lang w:val="sr-Cyrl-CS"/>
        </w:rPr>
      </w:pPr>
      <w:r w:rsidRPr="00B80587">
        <w:rPr>
          <w:b/>
          <w:lang w:val="sr-Cyrl-CS"/>
        </w:rPr>
        <w:t xml:space="preserve">Баточина, </w:t>
      </w:r>
      <w:r w:rsidR="00AA6A48">
        <w:rPr>
          <w:b/>
          <w:lang w:val="sr-Cyrl-CS"/>
        </w:rPr>
        <w:t>септембар</w:t>
      </w:r>
      <w:r w:rsidRPr="00B80587">
        <w:rPr>
          <w:b/>
          <w:lang w:val="sr-Cyrl-CS"/>
        </w:rPr>
        <w:t xml:space="preserve"> 201</w:t>
      </w:r>
      <w:r w:rsidR="0018705E">
        <w:rPr>
          <w:b/>
          <w:lang w:val="sr-Cyrl-CS"/>
        </w:rPr>
        <w:t>7</w:t>
      </w:r>
      <w:r w:rsidRPr="00B80587">
        <w:rPr>
          <w:b/>
          <w:lang w:val="sr-Cyrl-CS"/>
        </w:rPr>
        <w:t>. године</w:t>
      </w:r>
    </w:p>
    <w:p w:rsidR="00F70BDA" w:rsidRPr="00872700" w:rsidRDefault="00F70BDA" w:rsidP="00AC3971">
      <w:pPr>
        <w:pStyle w:val="Default"/>
        <w:pBdr>
          <w:bottom w:val="single" w:sz="12" w:space="1" w:color="auto"/>
        </w:pBdr>
        <w:rPr>
          <w:rFonts w:ascii="Times New Roman" w:hAnsi="Times New Roman" w:cs="Times New Roman"/>
          <w:lang w:val="sr-Cyrl-CS"/>
        </w:rPr>
      </w:pPr>
    </w:p>
    <w:p w:rsidR="00AC3971" w:rsidRPr="00BF6993" w:rsidRDefault="00AC3971" w:rsidP="00C02E11">
      <w:pPr>
        <w:jc w:val="both"/>
        <w:rPr>
          <w:rFonts w:ascii="Arial" w:eastAsia="TimesNewRomanPSMT" w:hAnsi="Arial" w:cs="Arial"/>
          <w:lang w:val="sr-Cyrl-CS"/>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xml:space="preserve">. и 61. Закона о јавним набавкама („Сл. гласник РС” бр. 124/2012, </w:t>
      </w:r>
      <w:r w:rsidR="0012123C" w:rsidRPr="0012123C">
        <w:rPr>
          <w:rFonts w:ascii="Arial" w:hAnsi="Arial" w:cs="Arial"/>
          <w:noProof/>
          <w:lang w:val="sr-Cyrl-CS"/>
        </w:rPr>
        <w:t>1</w:t>
      </w:r>
      <w:r w:rsidR="00A03758">
        <w:rPr>
          <w:rFonts w:ascii="Arial" w:hAnsi="Arial" w:cs="Arial"/>
          <w:noProof/>
          <w:lang w:val="sr-Cyrl-CS"/>
        </w:rPr>
        <w:t>4/2015</w:t>
      </w:r>
      <w:r w:rsidR="0012123C" w:rsidRPr="0012123C">
        <w:rPr>
          <w:rFonts w:ascii="Arial" w:hAnsi="Arial" w:cs="Arial"/>
          <w:noProof/>
          <w:lang w:val="sr-Cyrl-CS"/>
        </w:rPr>
        <w:t xml:space="preserve"> и 68/2015</w:t>
      </w:r>
      <w:r w:rsidR="0012123C">
        <w:rPr>
          <w:rFonts w:ascii="Arial" w:eastAsia="TimesNewRomanPSMT" w:hAnsi="Arial" w:cs="Arial"/>
        </w:rPr>
        <w:t xml:space="preserve"> </w:t>
      </w:r>
      <w:r w:rsidRPr="008566BF">
        <w:rPr>
          <w:rFonts w:ascii="Arial" w:eastAsia="TimesNewRomanPSMT" w:hAnsi="Arial" w:cs="Arial"/>
          <w:lang w:val="ru-RU"/>
        </w:rPr>
        <w:t xml:space="preserve">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C03433">
        <w:rPr>
          <w:rFonts w:ascii="Arial" w:hAnsi="Arial" w:cs="Arial"/>
          <w:noProof/>
          <w:lang w:val="sr-Cyrl-CS"/>
        </w:rPr>
        <w:t>86</w:t>
      </w:r>
      <w:r w:rsidR="00C03433" w:rsidRPr="0012123C">
        <w:rPr>
          <w:rFonts w:ascii="Arial" w:hAnsi="Arial" w:cs="Arial"/>
          <w:noProof/>
          <w:lang w:val="sr-Cyrl-CS"/>
        </w:rPr>
        <w:t>/201</w:t>
      </w:r>
      <w:r w:rsidR="00C03433">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AA6A48">
        <w:rPr>
          <w:rFonts w:ascii="Arial" w:hAnsi="Arial" w:cs="Arial"/>
          <w:lang w:val="sr-Cyrl-CS"/>
        </w:rPr>
        <w:t>7/2017</w:t>
      </w:r>
      <w:r w:rsidRPr="008566BF">
        <w:rPr>
          <w:rFonts w:ascii="Arial" w:hAnsi="Arial" w:cs="Arial"/>
          <w:lang w:val="ru-RU"/>
        </w:rPr>
        <w:t xml:space="preserve">, деловодни број </w:t>
      </w:r>
      <w:r w:rsidR="0018705E">
        <w:rPr>
          <w:rFonts w:ascii="Arial" w:hAnsi="Arial" w:cs="Arial"/>
          <w:lang w:val="sr-Cyrl-CS"/>
        </w:rPr>
        <w:t>031</w:t>
      </w:r>
      <w:r w:rsidR="0025640F">
        <w:rPr>
          <w:rFonts w:ascii="Arial" w:hAnsi="Arial" w:cs="Arial"/>
          <w:lang w:val="sr-Cyrl-CS"/>
        </w:rPr>
        <w:t>-</w:t>
      </w:r>
      <w:r w:rsidR="000B31C8">
        <w:rPr>
          <w:rFonts w:ascii="Arial" w:hAnsi="Arial" w:cs="Arial"/>
          <w:lang w:val="sr-Cyrl-CS"/>
        </w:rPr>
        <w:t>515</w:t>
      </w:r>
      <w:r w:rsidR="008826E7" w:rsidRPr="006715CA">
        <w:rPr>
          <w:rFonts w:ascii="Arial" w:hAnsi="Arial" w:cs="Arial"/>
          <w:lang w:val="ru-RU"/>
        </w:rPr>
        <w:t>/1</w:t>
      </w:r>
      <w:r w:rsidR="0018705E">
        <w:rPr>
          <w:rFonts w:ascii="Arial" w:hAnsi="Arial" w:cs="Arial"/>
          <w:lang w:val="ru-RU"/>
        </w:rPr>
        <w:t>7</w:t>
      </w:r>
      <w:r w:rsidRPr="006715CA">
        <w:rPr>
          <w:rFonts w:ascii="Arial" w:hAnsi="Arial" w:cs="Arial"/>
          <w:lang w:val="ru-RU"/>
        </w:rPr>
        <w:t>-0</w:t>
      </w:r>
      <w:r w:rsidR="0018705E">
        <w:rPr>
          <w:rFonts w:ascii="Arial" w:hAnsi="Arial" w:cs="Arial"/>
          <w:lang w:val="ru-RU"/>
        </w:rPr>
        <w:t>1</w:t>
      </w:r>
      <w:r w:rsidRPr="006715CA">
        <w:rPr>
          <w:rFonts w:ascii="Arial" w:hAnsi="Arial" w:cs="Arial"/>
          <w:lang w:val="ru-RU"/>
        </w:rPr>
        <w:t xml:space="preserve"> </w:t>
      </w:r>
      <w:r w:rsidR="008826E7" w:rsidRPr="00647CFF">
        <w:rPr>
          <w:rFonts w:ascii="Arial" w:hAnsi="Arial" w:cs="Arial"/>
          <w:lang w:val="sr-Cyrl-CS"/>
        </w:rPr>
        <w:t xml:space="preserve">од </w:t>
      </w:r>
      <w:r w:rsidR="000B31C8">
        <w:rPr>
          <w:rFonts w:ascii="Arial" w:hAnsi="Arial" w:cs="Arial"/>
          <w:lang w:val="sr-Cyrl-CS"/>
        </w:rPr>
        <w:t>15</w:t>
      </w:r>
      <w:r w:rsidR="00C23228" w:rsidRPr="00647CFF">
        <w:rPr>
          <w:rFonts w:ascii="Arial" w:hAnsi="Arial" w:cs="Arial"/>
          <w:lang w:val="sr-Cyrl-CS"/>
        </w:rPr>
        <w:t>.</w:t>
      </w:r>
      <w:r w:rsidR="004F2195">
        <w:rPr>
          <w:rFonts w:ascii="Arial" w:hAnsi="Arial" w:cs="Arial"/>
        </w:rPr>
        <w:t>0</w:t>
      </w:r>
      <w:r w:rsidR="00D757C0">
        <w:rPr>
          <w:rFonts w:ascii="Arial" w:hAnsi="Arial" w:cs="Arial"/>
        </w:rPr>
        <w:t>9</w:t>
      </w:r>
      <w:r w:rsidRPr="00647CFF">
        <w:rPr>
          <w:rFonts w:ascii="Arial" w:hAnsi="Arial" w:cs="Arial"/>
          <w:lang w:val="ru-RU"/>
        </w:rPr>
        <w:t>.</w:t>
      </w:r>
      <w:r w:rsidRPr="00647CFF">
        <w:rPr>
          <w:rFonts w:ascii="Arial" w:hAnsi="Arial" w:cs="Arial"/>
          <w:lang w:val="sr-Cyrl-CS"/>
        </w:rPr>
        <w:t>201</w:t>
      </w:r>
      <w:r w:rsidR="0018705E">
        <w:rPr>
          <w:rFonts w:ascii="Arial" w:hAnsi="Arial" w:cs="Arial"/>
          <w:lang w:val="sr-Cyrl-CS"/>
        </w:rPr>
        <w:t>7</w:t>
      </w:r>
      <w:r w:rsidRPr="00647CFF">
        <w:rPr>
          <w:rFonts w:ascii="Arial" w:hAnsi="Arial" w:cs="Arial"/>
          <w:lang w:val="sr-Cyrl-CS"/>
        </w:rPr>
        <w:t>. године</w:t>
      </w:r>
      <w:r>
        <w:rPr>
          <w:rFonts w:ascii="Arial" w:hAnsi="Arial" w:cs="Arial"/>
          <w:lang w:val="sr-Cyrl-CS"/>
        </w:rPr>
        <w:t xml:space="preserve"> </w:t>
      </w:r>
      <w:r w:rsidRPr="008566BF">
        <w:rPr>
          <w:rFonts w:ascii="Arial" w:hAnsi="Arial" w:cs="Arial"/>
          <w:lang w:val="ru-RU"/>
        </w:rPr>
        <w:t>и Решења о образовању комисије за јавну набавку бр</w:t>
      </w:r>
      <w:r>
        <w:rPr>
          <w:rFonts w:ascii="Arial" w:hAnsi="Arial" w:cs="Arial"/>
          <w:lang w:val="sr-Cyrl-CS"/>
        </w:rPr>
        <w:t xml:space="preserve">ој </w:t>
      </w:r>
      <w:r w:rsidR="00AA6A48">
        <w:rPr>
          <w:rFonts w:ascii="Arial" w:hAnsi="Arial" w:cs="Arial"/>
          <w:lang w:val="sr-Cyrl-CS"/>
        </w:rPr>
        <w:t>7/2017</w:t>
      </w:r>
      <w:r w:rsidRPr="008566BF">
        <w:rPr>
          <w:rFonts w:ascii="Arial" w:hAnsi="Arial" w:cs="Arial"/>
          <w:lang w:val="ru-RU"/>
        </w:rPr>
        <w:t xml:space="preserve">, деловодни број </w:t>
      </w:r>
      <w:r w:rsidR="00AC5F1E">
        <w:rPr>
          <w:rFonts w:ascii="Arial" w:hAnsi="Arial" w:cs="Arial"/>
          <w:lang w:val="sr-Cyrl-CS"/>
        </w:rPr>
        <w:t>031-</w:t>
      </w:r>
      <w:r w:rsidR="000B31C8">
        <w:rPr>
          <w:rFonts w:ascii="Arial" w:hAnsi="Arial" w:cs="Arial"/>
          <w:lang w:val="sr-Cyrl-CS"/>
        </w:rPr>
        <w:t>516</w:t>
      </w:r>
      <w:r w:rsidRPr="006715CA">
        <w:rPr>
          <w:rFonts w:ascii="Arial" w:hAnsi="Arial" w:cs="Arial"/>
          <w:lang w:val="ru-RU"/>
        </w:rPr>
        <w:t>/1</w:t>
      </w:r>
      <w:r w:rsidR="0018705E">
        <w:rPr>
          <w:rFonts w:ascii="Arial" w:hAnsi="Arial" w:cs="Arial"/>
          <w:lang w:val="ru-RU"/>
        </w:rPr>
        <w:t>7</w:t>
      </w:r>
      <w:r w:rsidRPr="006715CA">
        <w:rPr>
          <w:rFonts w:ascii="Arial" w:hAnsi="Arial" w:cs="Arial"/>
          <w:lang w:val="ru-RU"/>
        </w:rPr>
        <w:t>-0</w:t>
      </w:r>
      <w:r w:rsidR="0018705E">
        <w:rPr>
          <w:rFonts w:ascii="Arial" w:hAnsi="Arial" w:cs="Arial"/>
          <w:lang w:val="sr-Cyrl-CS"/>
        </w:rPr>
        <w:t>1</w:t>
      </w:r>
      <w:r w:rsidRPr="006715CA">
        <w:rPr>
          <w:rFonts w:ascii="Arial" w:hAnsi="Arial" w:cs="Arial"/>
          <w:lang w:val="sr-Cyrl-CS"/>
        </w:rPr>
        <w:t xml:space="preserve"> </w:t>
      </w:r>
      <w:r w:rsidR="000B31C8">
        <w:rPr>
          <w:rFonts w:ascii="Arial" w:hAnsi="Arial" w:cs="Arial"/>
          <w:lang w:val="sr-Cyrl-CS"/>
        </w:rPr>
        <w:t>од 15</w:t>
      </w:r>
      <w:r w:rsidR="0025640F">
        <w:rPr>
          <w:rFonts w:ascii="Arial" w:hAnsi="Arial" w:cs="Arial"/>
          <w:lang w:val="sr-Cyrl-CS"/>
        </w:rPr>
        <w:t>.</w:t>
      </w:r>
      <w:r w:rsidR="004F2195">
        <w:rPr>
          <w:rFonts w:ascii="Arial" w:hAnsi="Arial" w:cs="Arial"/>
        </w:rPr>
        <w:t>0</w:t>
      </w:r>
      <w:r w:rsidR="00D757C0">
        <w:rPr>
          <w:rFonts w:ascii="Arial" w:hAnsi="Arial" w:cs="Arial"/>
        </w:rPr>
        <w:t>9</w:t>
      </w:r>
      <w:r w:rsidR="00A03758" w:rsidRPr="00647CFF">
        <w:rPr>
          <w:rFonts w:ascii="Arial" w:hAnsi="Arial" w:cs="Arial"/>
          <w:lang w:val="sr-Cyrl-CS"/>
        </w:rPr>
        <w:t>.201</w:t>
      </w:r>
      <w:r w:rsidR="0018705E">
        <w:rPr>
          <w:rFonts w:ascii="Arial" w:hAnsi="Arial" w:cs="Arial"/>
          <w:lang w:val="sr-Cyrl-CS"/>
        </w:rPr>
        <w:t>7</w:t>
      </w:r>
      <w:r>
        <w:rPr>
          <w:rFonts w:ascii="Arial" w:hAnsi="Arial" w:cs="Arial"/>
          <w:lang w:val="sr-Cyrl-CS"/>
        </w:rPr>
        <w:t>.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AC3971" w:rsidRDefault="00AC3971" w:rsidP="00AC3971">
      <w:pPr>
        <w:jc w:val="both"/>
        <w:rPr>
          <w:rFonts w:ascii="Arial" w:eastAsia="TimesNewRomanPSMT" w:hAnsi="Arial" w:cs="Arial"/>
          <w:lang w:val="sr-Cyrl-CS"/>
        </w:rPr>
      </w:pPr>
    </w:p>
    <w:p w:rsidR="00AC3971" w:rsidRPr="007E65F5" w:rsidRDefault="00AC3971" w:rsidP="00AC3971">
      <w:pPr>
        <w:jc w:val="both"/>
        <w:rPr>
          <w:rFonts w:ascii="Arial" w:eastAsia="TimesNewRomanPSMT" w:hAnsi="Arial" w:cs="Arial"/>
          <w:lang w:val="sr-Cyrl-CS"/>
        </w:rPr>
      </w:pPr>
      <w:r w:rsidRPr="008566BF">
        <w:rPr>
          <w:rFonts w:ascii="Arial" w:eastAsia="TimesNewRomanPSMT" w:hAnsi="Arial" w:cs="Arial"/>
          <w:lang w:val="ru-RU"/>
        </w:rPr>
        <w:t xml:space="preserve">                                                                                                                                                                                                                                                </w:t>
      </w:r>
    </w:p>
    <w:p w:rsidR="00A03758" w:rsidRPr="00E4254C" w:rsidRDefault="00AC3971" w:rsidP="00A03758">
      <w:pPr>
        <w:shd w:val="clear" w:color="auto" w:fill="C6D9F1"/>
        <w:jc w:val="center"/>
        <w:rPr>
          <w:rFonts w:ascii="Arial" w:eastAsia="TimesNewRomanPS-BoldMT" w:hAnsi="Arial" w:cs="Arial"/>
          <w:b/>
          <w:bCs/>
          <w:lang w:val="sr-Cyrl-CS"/>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r w:rsidR="00A03758">
        <w:rPr>
          <w:rFonts w:ascii="Arial" w:eastAsia="TimesNewRomanPS-BoldMT" w:hAnsi="Arial" w:cs="Arial"/>
          <w:b/>
          <w:bCs/>
          <w:lang w:val="sr-Cyrl-CS"/>
        </w:rPr>
        <w:t xml:space="preserve">бр. </w:t>
      </w:r>
      <w:r w:rsidR="00AC5F1E">
        <w:rPr>
          <w:rFonts w:ascii="Arial" w:eastAsia="TimesNewRomanPS-BoldMT" w:hAnsi="Arial" w:cs="Arial"/>
          <w:b/>
          <w:bCs/>
          <w:lang w:val="sr-Cyrl-CS"/>
        </w:rPr>
        <w:t>031-</w:t>
      </w:r>
      <w:r w:rsidR="000B31C8">
        <w:rPr>
          <w:rFonts w:ascii="Arial" w:eastAsia="TimesNewRomanPS-BoldMT" w:hAnsi="Arial" w:cs="Arial"/>
          <w:b/>
          <w:bCs/>
          <w:lang w:val="sr-Cyrl-CS"/>
        </w:rPr>
        <w:t>517</w:t>
      </w:r>
      <w:r w:rsidR="00A03758" w:rsidRPr="00282FDD">
        <w:rPr>
          <w:rFonts w:ascii="Arial" w:eastAsia="TimesNewRomanPS-BoldMT" w:hAnsi="Arial" w:cs="Arial"/>
          <w:b/>
          <w:bCs/>
          <w:lang w:val="sr-Cyrl-CS"/>
        </w:rPr>
        <w:t>/1</w:t>
      </w:r>
      <w:r w:rsidR="0018705E">
        <w:rPr>
          <w:rFonts w:ascii="Arial" w:eastAsia="TimesNewRomanPS-BoldMT" w:hAnsi="Arial" w:cs="Arial"/>
          <w:b/>
          <w:bCs/>
          <w:lang w:val="sr-Cyrl-CS"/>
        </w:rPr>
        <w:t>7</w:t>
      </w:r>
      <w:r w:rsidR="00A03758" w:rsidRPr="00282FDD">
        <w:rPr>
          <w:rFonts w:ascii="Arial" w:eastAsia="TimesNewRomanPS-BoldMT" w:hAnsi="Arial" w:cs="Arial"/>
          <w:b/>
          <w:bCs/>
          <w:lang w:val="sr-Cyrl-CS"/>
        </w:rPr>
        <w:t>-0</w:t>
      </w:r>
      <w:r w:rsidR="0018705E">
        <w:rPr>
          <w:rFonts w:ascii="Arial" w:eastAsia="TimesNewRomanPS-BoldMT" w:hAnsi="Arial" w:cs="Arial"/>
          <w:b/>
          <w:bCs/>
          <w:lang w:val="sr-Cyrl-CS"/>
        </w:rPr>
        <w:t>1</w:t>
      </w:r>
      <w:r w:rsidR="00A03758" w:rsidRPr="00282FDD">
        <w:rPr>
          <w:rFonts w:ascii="Arial" w:eastAsia="TimesNewRomanPS-BoldMT" w:hAnsi="Arial" w:cs="Arial"/>
          <w:b/>
          <w:bCs/>
          <w:lang w:val="sr-Cyrl-CS"/>
        </w:rPr>
        <w:t xml:space="preserve"> од </w:t>
      </w:r>
      <w:r w:rsidR="000B31C8">
        <w:rPr>
          <w:rFonts w:ascii="Arial" w:eastAsia="TimesNewRomanPS-BoldMT" w:hAnsi="Arial" w:cs="Arial"/>
          <w:b/>
          <w:bCs/>
          <w:lang w:val="sr-Cyrl-CS"/>
        </w:rPr>
        <w:t>15</w:t>
      </w:r>
      <w:r w:rsidR="0018705E">
        <w:rPr>
          <w:rFonts w:ascii="Arial" w:eastAsia="TimesNewRomanPS-BoldMT" w:hAnsi="Arial" w:cs="Arial"/>
          <w:b/>
          <w:bCs/>
          <w:lang w:val="sr-Cyrl-CS"/>
        </w:rPr>
        <w:t>.</w:t>
      </w:r>
      <w:r w:rsidR="0025640F">
        <w:rPr>
          <w:rFonts w:ascii="Arial" w:eastAsia="TimesNewRomanPS-BoldMT" w:hAnsi="Arial" w:cs="Arial"/>
          <w:b/>
          <w:bCs/>
          <w:lang w:val="sr-Cyrl-CS"/>
        </w:rPr>
        <w:t>0</w:t>
      </w:r>
      <w:r w:rsidR="00D757C0">
        <w:rPr>
          <w:rFonts w:ascii="Arial" w:eastAsia="TimesNewRomanPS-BoldMT" w:hAnsi="Arial" w:cs="Arial"/>
          <w:b/>
          <w:bCs/>
          <w:lang w:val="sr-Cyrl-CS"/>
        </w:rPr>
        <w:t>9</w:t>
      </w:r>
      <w:r w:rsidR="0018705E">
        <w:rPr>
          <w:rFonts w:ascii="Arial" w:eastAsia="TimesNewRomanPS-BoldMT" w:hAnsi="Arial" w:cs="Arial"/>
          <w:b/>
          <w:bCs/>
          <w:lang w:val="sr-Cyrl-CS"/>
        </w:rPr>
        <w:t>.2017</w:t>
      </w:r>
      <w:r w:rsidR="00A03758" w:rsidRPr="002747ED">
        <w:rPr>
          <w:rFonts w:ascii="Arial" w:eastAsia="TimesNewRomanPS-BoldMT" w:hAnsi="Arial" w:cs="Arial"/>
          <w:b/>
          <w:bCs/>
          <w:lang w:val="sr-Cyrl-CS"/>
        </w:rPr>
        <w:t>.</w:t>
      </w:r>
    </w:p>
    <w:p w:rsidR="00AC3971" w:rsidRDefault="00AC3971" w:rsidP="00AC3971">
      <w:pPr>
        <w:shd w:val="clear" w:color="auto" w:fill="C6D9F1"/>
        <w:jc w:val="center"/>
        <w:rPr>
          <w:rFonts w:ascii="Arial" w:eastAsia="TimesNewRomanPS-BoldMT" w:hAnsi="Arial" w:cs="Arial"/>
          <w:b/>
          <w:bCs/>
          <w:lang w:val="ru-RU"/>
        </w:rPr>
      </w:pPr>
    </w:p>
    <w:p w:rsidR="00AC3971" w:rsidRPr="008566BF" w:rsidRDefault="00AC3971" w:rsidP="008826E7">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r w:rsidR="0018705E">
        <w:rPr>
          <w:rFonts w:ascii="Arial" w:eastAsia="TimesNewRomanPS-BoldMT" w:hAnsi="Arial" w:cs="Arial"/>
          <w:b/>
          <w:bCs/>
          <w:lang w:val="ru-RU"/>
        </w:rPr>
        <w:t xml:space="preserve">Радови </w:t>
      </w:r>
      <w:r w:rsidR="00AA6A48">
        <w:rPr>
          <w:rFonts w:ascii="Arial" w:eastAsia="TimesNewRomanPS-BoldMT" w:hAnsi="Arial" w:cs="Arial"/>
          <w:b/>
          <w:bCs/>
          <w:lang w:val="ru-RU"/>
        </w:rPr>
        <w:t xml:space="preserve">на </w:t>
      </w:r>
      <w:r w:rsidR="0088499B">
        <w:rPr>
          <w:rFonts w:ascii="Arial" w:eastAsia="TimesNewRomanPS-BoldMT" w:hAnsi="Arial" w:cs="Arial"/>
          <w:b/>
          <w:bCs/>
          <w:lang w:val="ru-RU"/>
        </w:rPr>
        <w:t xml:space="preserve">уређењу (ревитализацији) </w:t>
      </w:r>
      <w:r w:rsidR="00AA6A48">
        <w:rPr>
          <w:rFonts w:ascii="Arial" w:eastAsia="TimesNewRomanPS-BoldMT" w:hAnsi="Arial" w:cs="Arial"/>
          <w:b/>
          <w:bCs/>
          <w:lang w:val="ru-RU"/>
        </w:rPr>
        <w:t xml:space="preserve">некатегорисаних путева  </w:t>
      </w:r>
      <w:r w:rsidR="00647CFF">
        <w:rPr>
          <w:rFonts w:ascii="Arial" w:eastAsia="TimesNewRomanPS-BoldMT" w:hAnsi="Arial" w:cs="Arial"/>
          <w:b/>
          <w:bCs/>
        </w:rPr>
        <w:t>,</w:t>
      </w:r>
      <w:r w:rsidR="00C02E11">
        <w:rPr>
          <w:rFonts w:ascii="Arial" w:eastAsia="TimesNewRomanPS-BoldMT" w:hAnsi="Arial" w:cs="Arial"/>
          <w:b/>
          <w:bCs/>
          <w:lang w:val="ru-RU"/>
        </w:rPr>
        <w:t xml:space="preserve"> </w:t>
      </w:r>
      <w:r w:rsidRPr="008566BF">
        <w:rPr>
          <w:rFonts w:ascii="Arial" w:eastAsia="TimesNewRomanPS-BoldMT" w:hAnsi="Arial" w:cs="Arial"/>
          <w:b/>
          <w:bCs/>
          <w:lang w:val="ru-RU"/>
        </w:rPr>
        <w:t>ЈН бр.</w:t>
      </w:r>
      <w:r>
        <w:rPr>
          <w:rFonts w:ascii="Arial" w:eastAsia="TimesNewRomanPS-BoldMT" w:hAnsi="Arial" w:cs="Arial"/>
          <w:b/>
          <w:bCs/>
          <w:lang w:val="sr-Cyrl-CS"/>
        </w:rPr>
        <w:t xml:space="preserve"> </w:t>
      </w:r>
      <w:r w:rsidR="00AA6A48">
        <w:rPr>
          <w:rFonts w:ascii="Arial" w:eastAsia="TimesNewRomanPS-BoldMT" w:hAnsi="Arial" w:cs="Arial"/>
          <w:b/>
          <w:bCs/>
          <w:lang w:val="sr-Cyrl-CS"/>
        </w:rPr>
        <w:t>7/2017</w:t>
      </w:r>
      <w:r>
        <w:rPr>
          <w:rFonts w:ascii="Arial" w:eastAsia="TimesNewRomanPS-BoldMT" w:hAnsi="Arial" w:cs="Arial"/>
          <w:b/>
          <w:bCs/>
          <w:lang w:val="sr-Cyrl-CS"/>
        </w:rPr>
        <w:t xml:space="preserve"> </w:t>
      </w:r>
    </w:p>
    <w:p w:rsidR="00AC3971" w:rsidRPr="008566BF" w:rsidRDefault="00AC3971" w:rsidP="00AC3971">
      <w:pPr>
        <w:shd w:val="clear" w:color="auto" w:fill="C6D9F1"/>
        <w:jc w:val="center"/>
        <w:rPr>
          <w:rFonts w:ascii="Arial" w:eastAsia="TimesNewRomanPS-BoldMT" w:hAnsi="Arial" w:cs="Arial"/>
          <w:b/>
          <w:bCs/>
          <w:lang w:val="ru-RU"/>
        </w:rPr>
      </w:pPr>
    </w:p>
    <w:p w:rsidR="00AC3971" w:rsidRPr="008566BF" w:rsidRDefault="00AC3971" w:rsidP="00AC3971">
      <w:pPr>
        <w:jc w:val="both"/>
        <w:rPr>
          <w:rFonts w:ascii="Arial" w:eastAsia="TimesNewRomanPS-BoldMT" w:hAnsi="Arial" w:cs="Arial"/>
          <w:b/>
          <w:bCs/>
          <w:color w:val="FF0000"/>
          <w:lang w:val="ru-RU"/>
        </w:rPr>
      </w:pPr>
    </w:p>
    <w:p w:rsidR="00AC3971" w:rsidRDefault="00AC3971" w:rsidP="00AC3971">
      <w:pPr>
        <w:jc w:val="both"/>
        <w:rPr>
          <w:rFonts w:ascii="Arial" w:eastAsia="TimesNewRomanPSMT" w:hAnsi="Arial" w:cs="Arial"/>
        </w:rPr>
      </w:pPr>
      <w:r>
        <w:rPr>
          <w:rFonts w:ascii="Arial" w:eastAsia="TimesNewRomanPSMT" w:hAnsi="Arial" w:cs="Arial"/>
        </w:rPr>
        <w:t>Конкурсна документација садржи:</w:t>
      </w:r>
    </w:p>
    <w:p w:rsidR="00AC3971" w:rsidRDefault="00AC3971" w:rsidP="00AC3971">
      <w:pPr>
        <w:jc w:val="both"/>
        <w:rPr>
          <w:rFonts w:ascii="Arial" w:eastAsia="TimesNewRomanPSMT" w:hAnsi="Arial" w:cs="Arial"/>
        </w:rPr>
      </w:pPr>
    </w:p>
    <w:p w:rsidR="00C755C5" w:rsidRDefault="00C755C5" w:rsidP="00AC3971">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AC3971" w:rsidTr="00CE7B24">
        <w:trPr>
          <w:trHeight w:val="332"/>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F67E06">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F67E06">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F67E06">
            <w:pPr>
              <w:jc w:val="center"/>
              <w:rPr>
                <w:rFonts w:ascii="Arial" w:hAnsi="Arial" w:cs="Arial"/>
                <w:bCs/>
                <w:iCs/>
                <w:sz w:val="28"/>
                <w:szCs w:val="28"/>
              </w:rPr>
            </w:pPr>
            <w:r>
              <w:rPr>
                <w:rFonts w:ascii="Arial" w:eastAsia="TimesNewRomanPSMT" w:hAnsi="Arial" w:cs="Arial"/>
                <w:b/>
                <w:i/>
              </w:rPr>
              <w:t>Страна</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45412A" w:rsidRDefault="00442ACB" w:rsidP="00F67E06">
            <w:pPr>
              <w:snapToGrid w:val="0"/>
              <w:jc w:val="center"/>
              <w:rPr>
                <w:rFonts w:ascii="Arial" w:hAnsi="Arial" w:cs="Arial"/>
                <w:bCs/>
                <w:iCs/>
                <w:sz w:val="26"/>
                <w:szCs w:val="26"/>
                <w:lang w:val="sr-Cyrl-CS"/>
              </w:rPr>
            </w:pPr>
            <w:r>
              <w:rPr>
                <w:rFonts w:ascii="Arial" w:hAnsi="Arial" w:cs="Arial"/>
                <w:bCs/>
                <w:iCs/>
                <w:sz w:val="26"/>
                <w:szCs w:val="26"/>
                <w:lang w:val="sr-Cyrl-CS"/>
              </w:rPr>
              <w:t>3</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F67E06">
            <w:pPr>
              <w:snapToGrid w:val="0"/>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45412A" w:rsidRDefault="00442ACB" w:rsidP="00F67E06">
            <w:pPr>
              <w:snapToGrid w:val="0"/>
              <w:jc w:val="center"/>
              <w:rPr>
                <w:rFonts w:ascii="Arial" w:eastAsia="TimesNewRomanPSMT" w:hAnsi="Arial" w:cs="Arial"/>
                <w:lang w:val="sr-Cyrl-CS"/>
              </w:rPr>
            </w:pPr>
            <w:r>
              <w:rPr>
                <w:rFonts w:ascii="Arial" w:eastAsia="TimesNewRomanPSMT" w:hAnsi="Arial" w:cs="Arial"/>
                <w:lang w:val="sr-Cyrl-CS"/>
              </w:rPr>
              <w:t>3</w:t>
            </w:r>
          </w:p>
        </w:tc>
      </w:tr>
      <w:tr w:rsidR="00AC3971" w:rsidTr="0045412A">
        <w:tc>
          <w:tcPr>
            <w:tcW w:w="1560" w:type="dxa"/>
            <w:tcBorders>
              <w:top w:val="single" w:sz="4" w:space="0" w:color="000000"/>
              <w:left w:val="single" w:sz="4" w:space="0" w:color="000000"/>
              <w:bottom w:val="single" w:sz="4" w:space="0" w:color="000000"/>
            </w:tcBorders>
            <w:shd w:val="clear" w:color="auto" w:fill="auto"/>
          </w:tcPr>
          <w:p w:rsidR="00AC3971" w:rsidRDefault="00CE7B24" w:rsidP="00F67E06">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F67E06">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45412A" w:rsidRDefault="00442ACB"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C755C5" w:rsidTr="0045412A">
        <w:tc>
          <w:tcPr>
            <w:tcW w:w="1560" w:type="dxa"/>
            <w:tcBorders>
              <w:top w:val="single" w:sz="4" w:space="0" w:color="000000"/>
              <w:left w:val="single" w:sz="4" w:space="0" w:color="000000"/>
              <w:bottom w:val="single" w:sz="4" w:space="0" w:color="000000"/>
            </w:tcBorders>
            <w:shd w:val="clear" w:color="auto" w:fill="auto"/>
          </w:tcPr>
          <w:p w:rsidR="00C755C5" w:rsidRDefault="00CE7B24" w:rsidP="00C755C5">
            <w:pPr>
              <w:snapToGrid w:val="0"/>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C755C5" w:rsidRPr="008566BF" w:rsidRDefault="00C755C5" w:rsidP="00F67E06">
            <w:pPr>
              <w:snapToGrid w:val="0"/>
              <w:rPr>
                <w:rFonts w:ascii="Arial" w:eastAsia="TimesNewRomanPSMT" w:hAnsi="Arial" w:cs="Arial"/>
                <w:lang w:val="ru-RU"/>
              </w:rPr>
            </w:pPr>
            <w:r>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55C5" w:rsidRPr="0045412A" w:rsidRDefault="00111A75" w:rsidP="0045412A">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C3971" w:rsidRPr="00CB0938" w:rsidTr="0045412A">
        <w:tc>
          <w:tcPr>
            <w:tcW w:w="1560" w:type="dxa"/>
            <w:tcBorders>
              <w:top w:val="single" w:sz="4" w:space="0" w:color="000000"/>
              <w:left w:val="single" w:sz="4" w:space="0" w:color="000000"/>
              <w:bottom w:val="single" w:sz="4" w:space="0" w:color="000000"/>
            </w:tcBorders>
            <w:shd w:val="clear" w:color="auto" w:fill="auto"/>
          </w:tcPr>
          <w:p w:rsidR="00AC3971" w:rsidRPr="00CB0938" w:rsidRDefault="00CE7B24" w:rsidP="00F67E06">
            <w:pPr>
              <w:snapToGrid w:val="0"/>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C3971" w:rsidRPr="00CB0938" w:rsidRDefault="00F85223" w:rsidP="00F67E06">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C3971" w:rsidRPr="00442ACB" w:rsidRDefault="00111A75"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11</w:t>
            </w:r>
          </w:p>
        </w:tc>
      </w:tr>
      <w:tr w:rsidR="00F85223" w:rsidRPr="00CB0938" w:rsidTr="0045412A">
        <w:tc>
          <w:tcPr>
            <w:tcW w:w="1560" w:type="dxa"/>
            <w:tcBorders>
              <w:top w:val="single" w:sz="4" w:space="0" w:color="000000"/>
              <w:left w:val="single" w:sz="4" w:space="0" w:color="000000"/>
              <w:bottom w:val="single" w:sz="4" w:space="0" w:color="000000"/>
            </w:tcBorders>
            <w:shd w:val="clear" w:color="auto" w:fill="auto"/>
          </w:tcPr>
          <w:p w:rsidR="00F85223" w:rsidRPr="00CB0938" w:rsidRDefault="00CE7B24" w:rsidP="007D3EDD">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F85223" w:rsidRPr="00CB0938" w:rsidRDefault="00F85223" w:rsidP="00F67E06">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B0938" w:rsidRPr="00442ACB" w:rsidRDefault="00111A75"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11</w:t>
            </w:r>
          </w:p>
        </w:tc>
      </w:tr>
      <w:tr w:rsidR="0023103F" w:rsidRPr="00CB0938" w:rsidTr="0045412A">
        <w:tc>
          <w:tcPr>
            <w:tcW w:w="1560" w:type="dxa"/>
            <w:tcBorders>
              <w:top w:val="single" w:sz="4" w:space="0" w:color="000000"/>
              <w:left w:val="single" w:sz="4" w:space="0" w:color="000000"/>
              <w:bottom w:val="single" w:sz="4" w:space="0" w:color="000000"/>
            </w:tcBorders>
            <w:shd w:val="clear" w:color="auto" w:fill="auto"/>
          </w:tcPr>
          <w:p w:rsidR="0023103F" w:rsidRPr="00CB0938" w:rsidRDefault="00CE7B24" w:rsidP="007D3EDD">
            <w:pPr>
              <w:snapToGrid w:val="0"/>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F67E06">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442ACB" w:rsidRDefault="00111A75" w:rsidP="0045412A">
            <w:pPr>
              <w:snapToGrid w:val="0"/>
              <w:jc w:val="center"/>
              <w:rPr>
                <w:rFonts w:ascii="Arial" w:eastAsia="TimesNewRomanPSMT" w:hAnsi="Arial" w:cs="Arial"/>
                <w:lang w:val="sr-Cyrl-CS"/>
              </w:rPr>
            </w:pPr>
            <w:r>
              <w:rPr>
                <w:rFonts w:ascii="Arial" w:eastAsia="TimesNewRomanPSMT" w:hAnsi="Arial" w:cs="Arial"/>
                <w:lang w:val="sr-Cyrl-CS"/>
              </w:rPr>
              <w:t>18</w:t>
            </w:r>
          </w:p>
        </w:tc>
      </w:tr>
      <w:tr w:rsidR="00B80587" w:rsidRPr="00CB0938" w:rsidTr="0045412A">
        <w:tc>
          <w:tcPr>
            <w:tcW w:w="1560" w:type="dxa"/>
            <w:tcBorders>
              <w:top w:val="single" w:sz="4" w:space="0" w:color="000000"/>
              <w:left w:val="single" w:sz="4" w:space="0" w:color="000000"/>
              <w:bottom w:val="single" w:sz="4" w:space="0" w:color="000000"/>
            </w:tcBorders>
            <w:shd w:val="clear" w:color="auto" w:fill="auto"/>
          </w:tcPr>
          <w:p w:rsidR="00B80587" w:rsidRPr="00CB0938" w:rsidRDefault="00CE7B24" w:rsidP="007D3EDD">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B80587" w:rsidRPr="00B80587" w:rsidRDefault="00B80587" w:rsidP="00F67E06">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0587" w:rsidRPr="00442ACB" w:rsidRDefault="00111A75" w:rsidP="0045412A">
            <w:pPr>
              <w:snapToGrid w:val="0"/>
              <w:jc w:val="center"/>
              <w:rPr>
                <w:rFonts w:ascii="Arial" w:eastAsia="TimesNewRomanPSMT" w:hAnsi="Arial" w:cs="Arial"/>
                <w:lang w:val="sr-Cyrl-CS"/>
              </w:rPr>
            </w:pPr>
            <w:r>
              <w:rPr>
                <w:rFonts w:ascii="Arial" w:eastAsia="TimesNewRomanPSMT" w:hAnsi="Arial" w:cs="Arial"/>
                <w:lang w:val="sr-Cyrl-CS"/>
              </w:rPr>
              <w:t>19</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F67E06">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111A75" w:rsidP="0045412A">
            <w:pPr>
              <w:snapToGrid w:val="0"/>
              <w:jc w:val="center"/>
              <w:rPr>
                <w:rFonts w:ascii="Arial" w:eastAsia="TimesNewRomanPSMT" w:hAnsi="Arial" w:cs="Arial"/>
                <w:lang w:val="sr-Cyrl-CS"/>
              </w:rPr>
            </w:pPr>
            <w:r>
              <w:rPr>
                <w:rFonts w:ascii="Arial" w:eastAsia="TimesNewRomanPSMT" w:hAnsi="Arial" w:cs="Arial"/>
                <w:lang w:val="sr-Cyrl-CS"/>
              </w:rPr>
              <w:t>20</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111A75" w:rsidP="0045412A">
            <w:pPr>
              <w:snapToGrid w:val="0"/>
              <w:jc w:val="center"/>
              <w:rPr>
                <w:rFonts w:ascii="Arial" w:eastAsia="TimesNewRomanPSMT" w:hAnsi="Arial" w:cs="Arial"/>
                <w:lang w:val="sr-Cyrl-CS"/>
              </w:rPr>
            </w:pPr>
            <w:r>
              <w:rPr>
                <w:rFonts w:ascii="Arial" w:eastAsia="TimesNewRomanPSMT" w:hAnsi="Arial" w:cs="Arial"/>
                <w:lang w:val="sr-Cyrl-CS"/>
              </w:rPr>
              <w:t>24</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111A75" w:rsidP="0045412A">
            <w:pPr>
              <w:snapToGrid w:val="0"/>
              <w:jc w:val="center"/>
              <w:rPr>
                <w:rFonts w:ascii="Arial" w:eastAsia="TimesNewRomanPSMT" w:hAnsi="Arial" w:cs="Arial"/>
                <w:lang w:val="sr-Cyrl-CS"/>
              </w:rPr>
            </w:pPr>
            <w:r>
              <w:rPr>
                <w:rFonts w:ascii="Arial" w:eastAsia="TimesNewRomanPSMT" w:hAnsi="Arial" w:cs="Arial"/>
                <w:lang w:val="sr-Cyrl-CS"/>
              </w:rPr>
              <w:t>25</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111A75" w:rsidP="0045412A">
            <w:pPr>
              <w:snapToGrid w:val="0"/>
              <w:jc w:val="center"/>
              <w:rPr>
                <w:rFonts w:ascii="Arial" w:eastAsia="TimesNewRomanPSMT" w:hAnsi="Arial" w:cs="Arial"/>
                <w:lang w:val="sr-Cyrl-CS"/>
              </w:rPr>
            </w:pPr>
            <w:r>
              <w:rPr>
                <w:rFonts w:ascii="Arial" w:eastAsia="TimesNewRomanPSMT" w:hAnsi="Arial" w:cs="Arial"/>
                <w:lang w:val="sr-Cyrl-CS"/>
              </w:rPr>
              <w:t>26</w:t>
            </w:r>
          </w:p>
        </w:tc>
      </w:tr>
      <w:tr w:rsidR="00C51C92"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111A75" w:rsidP="0045412A">
            <w:pPr>
              <w:snapToGrid w:val="0"/>
              <w:jc w:val="center"/>
              <w:rPr>
                <w:rFonts w:ascii="Arial" w:eastAsia="TimesNewRomanPSMT" w:hAnsi="Arial" w:cs="Arial"/>
                <w:lang w:val="sr-Cyrl-CS"/>
              </w:rPr>
            </w:pPr>
            <w:r>
              <w:rPr>
                <w:rFonts w:ascii="Arial" w:eastAsia="TimesNewRomanPSMT" w:hAnsi="Arial" w:cs="Arial"/>
                <w:lang w:val="sr-Cyrl-CS"/>
              </w:rPr>
              <w:t>27</w:t>
            </w:r>
          </w:p>
        </w:tc>
      </w:tr>
      <w:tr w:rsidR="00C51C92"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lang w:val="sr-Latn-CS"/>
              </w:rPr>
            </w:pPr>
            <w:r w:rsidRPr="00C51C92">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111A75" w:rsidP="0045412A">
            <w:pPr>
              <w:snapToGrid w:val="0"/>
              <w:jc w:val="center"/>
              <w:rPr>
                <w:rFonts w:ascii="Arial" w:hAnsi="Arial" w:cs="Arial"/>
                <w:lang w:val="sr-Cyrl-CS"/>
              </w:rPr>
            </w:pPr>
            <w:r>
              <w:rPr>
                <w:rFonts w:ascii="Arial" w:hAnsi="Arial" w:cs="Arial"/>
                <w:lang w:val="sr-Cyrl-CS"/>
              </w:rPr>
              <w:t>28</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18705E">
            <w:pPr>
              <w:snapToGrid w:val="0"/>
              <w:jc w:val="center"/>
              <w:rPr>
                <w:rFonts w:ascii="Arial" w:eastAsia="TimesNewRomanPSMT" w:hAnsi="Arial" w:cs="Arial"/>
              </w:rPr>
            </w:pPr>
            <w:r w:rsidRPr="00C51C92">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2747ED">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442ACB" w:rsidRDefault="00111A75"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29</w:t>
            </w:r>
          </w:p>
        </w:tc>
      </w:tr>
      <w:tr w:rsidR="00C03A06" w:rsidRPr="00CB0938" w:rsidTr="0045412A">
        <w:tc>
          <w:tcPr>
            <w:tcW w:w="1560" w:type="dxa"/>
            <w:tcBorders>
              <w:top w:val="single" w:sz="4" w:space="0" w:color="000000"/>
              <w:left w:val="single" w:sz="4" w:space="0" w:color="000000"/>
              <w:bottom w:val="single" w:sz="4" w:space="0" w:color="000000"/>
            </w:tcBorders>
            <w:shd w:val="clear" w:color="auto" w:fill="auto"/>
          </w:tcPr>
          <w:p w:rsidR="00C03A06" w:rsidRPr="0023103F" w:rsidRDefault="00CE7B24" w:rsidP="00092B67">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C03A06" w:rsidRPr="00CB0938" w:rsidRDefault="00C03A06" w:rsidP="002747ED">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3A06" w:rsidRPr="00442ACB" w:rsidRDefault="00111A75"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r w:rsidR="0023103F" w:rsidTr="0045412A">
        <w:tc>
          <w:tcPr>
            <w:tcW w:w="1560" w:type="dxa"/>
            <w:tcBorders>
              <w:top w:val="single" w:sz="4" w:space="0" w:color="000000"/>
              <w:left w:val="single" w:sz="4" w:space="0" w:color="000000"/>
              <w:bottom w:val="single" w:sz="4" w:space="0" w:color="000000"/>
            </w:tcBorders>
            <w:shd w:val="clear" w:color="auto" w:fill="auto"/>
          </w:tcPr>
          <w:p w:rsidR="0023103F" w:rsidRPr="00C03A06" w:rsidRDefault="00CE7B24" w:rsidP="00C51C92">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2747ED">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442ACB" w:rsidRDefault="00111A75"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35</w:t>
            </w:r>
          </w:p>
        </w:tc>
      </w:tr>
      <w:tr w:rsidR="0023103F" w:rsidTr="0045412A">
        <w:tc>
          <w:tcPr>
            <w:tcW w:w="1560" w:type="dxa"/>
            <w:tcBorders>
              <w:top w:val="single" w:sz="4" w:space="0" w:color="000000"/>
              <w:left w:val="single" w:sz="4" w:space="0" w:color="000000"/>
              <w:bottom w:val="single" w:sz="4" w:space="0" w:color="000000"/>
            </w:tcBorders>
            <w:shd w:val="clear" w:color="auto" w:fill="auto"/>
          </w:tcPr>
          <w:p w:rsidR="0023103F" w:rsidRPr="0023103F" w:rsidRDefault="00CE7B24" w:rsidP="00C51C92">
            <w:pPr>
              <w:snapToGrid w:val="0"/>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2747ED">
            <w:pPr>
              <w:snapToGrid w:val="0"/>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442ACB" w:rsidRDefault="00111A75" w:rsidP="0045412A">
            <w:pPr>
              <w:snapToGrid w:val="0"/>
              <w:jc w:val="center"/>
              <w:rPr>
                <w:rFonts w:ascii="Arial" w:eastAsia="TimesNewRomanPSMT" w:hAnsi="Arial" w:cs="Arial"/>
                <w:color w:val="auto"/>
                <w:lang w:val="sr-Cyrl-CS"/>
              </w:rPr>
            </w:pPr>
            <w:r>
              <w:rPr>
                <w:rFonts w:ascii="Arial" w:eastAsia="TimesNewRomanPSMT" w:hAnsi="Arial" w:cs="Arial"/>
                <w:color w:val="auto"/>
                <w:lang w:val="sr-Cyrl-CS"/>
              </w:rPr>
              <w:t>43</w:t>
            </w:r>
          </w:p>
        </w:tc>
      </w:tr>
    </w:tbl>
    <w:p w:rsidR="00D04500" w:rsidRDefault="00D04500" w:rsidP="00AC3971">
      <w:pPr>
        <w:jc w:val="both"/>
        <w:rPr>
          <w:rFonts w:ascii="Arial" w:hAnsi="Arial" w:cs="Arial"/>
          <w:b/>
          <w:bCs/>
          <w:i/>
          <w:iCs/>
          <w:sz w:val="28"/>
          <w:szCs w:val="28"/>
        </w:rPr>
      </w:pPr>
    </w:p>
    <w:p w:rsidR="00F86198" w:rsidRDefault="00F86198" w:rsidP="00AC3971">
      <w:pPr>
        <w:jc w:val="both"/>
        <w:rPr>
          <w:rFonts w:ascii="Arial" w:hAnsi="Arial" w:cs="Arial"/>
          <w:b/>
          <w:bCs/>
          <w:i/>
          <w:iCs/>
          <w:sz w:val="28"/>
          <w:szCs w:val="28"/>
        </w:rPr>
      </w:pPr>
    </w:p>
    <w:p w:rsidR="00D56D9A" w:rsidRDefault="00D56D9A" w:rsidP="00AC3971">
      <w:pPr>
        <w:jc w:val="both"/>
        <w:rPr>
          <w:rFonts w:ascii="Arial" w:hAnsi="Arial" w:cs="Arial"/>
          <w:b/>
          <w:bCs/>
          <w:i/>
          <w:iCs/>
          <w:sz w:val="28"/>
          <w:szCs w:val="28"/>
        </w:rPr>
      </w:pPr>
    </w:p>
    <w:p w:rsidR="00D56D9A" w:rsidRPr="00D56D9A" w:rsidRDefault="00D56D9A" w:rsidP="00AC3971">
      <w:pPr>
        <w:jc w:val="both"/>
        <w:rPr>
          <w:rFonts w:ascii="Arial" w:hAnsi="Arial" w:cs="Arial"/>
          <w:b/>
          <w:bCs/>
          <w:i/>
          <w:iCs/>
          <w:sz w:val="28"/>
          <w:szCs w:val="28"/>
        </w:rPr>
      </w:pPr>
    </w:p>
    <w:p w:rsidR="00442ACB" w:rsidRPr="00442ACB" w:rsidRDefault="00442ACB" w:rsidP="00AC3971">
      <w:pPr>
        <w:jc w:val="both"/>
        <w:rPr>
          <w:rFonts w:ascii="Arial" w:hAnsi="Arial" w:cs="Arial"/>
          <w:b/>
          <w:bCs/>
          <w:i/>
          <w:iCs/>
          <w:sz w:val="28"/>
          <w:szCs w:val="28"/>
          <w:lang w:val="sr-Cyrl-CS"/>
        </w:rPr>
      </w:pPr>
    </w:p>
    <w:p w:rsidR="00F659FC" w:rsidRDefault="00FE7BF6" w:rsidP="00F659FC">
      <w:pPr>
        <w:shd w:val="clear" w:color="auto" w:fill="C6D9F1"/>
        <w:jc w:val="center"/>
        <w:rPr>
          <w:rFonts w:ascii="Arial" w:hAnsi="Arial" w:cs="Arial"/>
          <w:b/>
          <w:bCs/>
          <w:i/>
          <w:iCs/>
          <w:sz w:val="28"/>
          <w:szCs w:val="28"/>
          <w:lang w:val="sr-Cyrl-CS"/>
        </w:rPr>
      </w:pPr>
      <w:r>
        <w:rPr>
          <w:rFonts w:ascii="Arial" w:hAnsi="Arial" w:cs="Arial"/>
          <w:b/>
          <w:bCs/>
          <w:i/>
          <w:iCs/>
          <w:sz w:val="28"/>
          <w:szCs w:val="28"/>
        </w:rPr>
        <w:lastRenderedPageBreak/>
        <w:t>I</w:t>
      </w:r>
      <w:r w:rsidR="00F659FC">
        <w:rPr>
          <w:rFonts w:ascii="Arial" w:hAnsi="Arial" w:cs="Arial"/>
          <w:b/>
          <w:bCs/>
          <w:i/>
          <w:iCs/>
          <w:sz w:val="28"/>
          <w:szCs w:val="28"/>
        </w:rPr>
        <w:t xml:space="preserve">  ОПШТИ ПОДАЦИ О ЈАВНОЈ НАБАВЦИ</w:t>
      </w:r>
    </w:p>
    <w:p w:rsidR="00F659FC" w:rsidRPr="00F659FC" w:rsidRDefault="00F659FC" w:rsidP="00F659FC">
      <w:pPr>
        <w:shd w:val="clear" w:color="auto" w:fill="C6D9F1"/>
        <w:jc w:val="center"/>
        <w:rPr>
          <w:rFonts w:ascii="Arial" w:hAnsi="Arial" w:cs="Arial"/>
          <w:b/>
          <w:bCs/>
          <w:i/>
          <w:iCs/>
          <w:sz w:val="28"/>
          <w:szCs w:val="28"/>
          <w:lang w:val="sr-Cyrl-CS"/>
        </w:rPr>
      </w:pPr>
    </w:p>
    <w:p w:rsidR="00F659FC" w:rsidRPr="008566BF" w:rsidRDefault="00F659FC" w:rsidP="00AC3971">
      <w:pPr>
        <w:jc w:val="both"/>
        <w:rPr>
          <w:rFonts w:ascii="Arial" w:hAnsi="Arial" w:cs="Arial"/>
          <w:b/>
          <w:bCs/>
          <w:i/>
          <w:iCs/>
          <w:sz w:val="28"/>
          <w:szCs w:val="28"/>
          <w:lang w:val="ru-RU"/>
        </w:rPr>
      </w:pPr>
    </w:p>
    <w:p w:rsidR="00AC3971" w:rsidRPr="009E0FE9" w:rsidRDefault="00AC3971" w:rsidP="009E0FE9">
      <w:pPr>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0E739B">
      <w:pPr>
        <w:pStyle w:val="Default"/>
        <w:jc w:val="both"/>
        <w:rPr>
          <w:lang w:val="sr-Cyrl-CS"/>
        </w:rPr>
      </w:pPr>
      <w:r>
        <w:t xml:space="preserve">Наручилац: </w:t>
      </w:r>
      <w:r w:rsidR="0042604B">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AC3971">
      <w:pPr>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Pr>
          <w:rFonts w:ascii="Arial" w:hAnsi="Arial" w:cs="Arial"/>
          <w:lang w:val="sr-Latn-CS"/>
        </w:rPr>
        <w:t>37</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AC3971" w:rsidRDefault="00AC3971" w:rsidP="00AC3971">
      <w:pPr>
        <w:jc w:val="both"/>
        <w:rPr>
          <w:rFonts w:ascii="Arial" w:hAnsi="Arial" w:cs="Arial"/>
          <w:lang w:val="sr-Latn-CS"/>
        </w:rPr>
      </w:pPr>
      <w:r>
        <w:rPr>
          <w:rFonts w:ascii="Arial" w:hAnsi="Arial" w:cs="Arial"/>
          <w:lang w:val="sr-Cyrl-CS"/>
        </w:rPr>
        <w:t xml:space="preserve">Интернет страница: </w:t>
      </w:r>
      <w:hyperlink r:id="rId10" w:history="1">
        <w:r w:rsidR="00912F80" w:rsidRPr="00831592">
          <w:rPr>
            <w:rStyle w:val="Hyperlink"/>
            <w:rFonts w:ascii="Arial" w:hAnsi="Arial" w:cs="Arial"/>
            <w:lang w:val="sr-Latn-CS"/>
          </w:rPr>
          <w:t>www.sobatocina.org.rs</w:t>
        </w:r>
      </w:hyperlink>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AC3971">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AC3971">
      <w:pPr>
        <w:jc w:val="both"/>
        <w:rPr>
          <w:lang w:val="ru-RU"/>
        </w:rPr>
      </w:pPr>
    </w:p>
    <w:p w:rsidR="00AC3971" w:rsidRPr="009E0FE9" w:rsidRDefault="00AC3971" w:rsidP="00AC3971">
      <w:pPr>
        <w:jc w:val="both"/>
        <w:rPr>
          <w:rFonts w:ascii="Arial" w:hAnsi="Arial" w:cs="Arial"/>
          <w:b/>
          <w:bCs/>
          <w:lang w:val="ru-RU"/>
        </w:rPr>
      </w:pPr>
      <w:r w:rsidRPr="008566BF">
        <w:rPr>
          <w:rFonts w:ascii="Arial" w:hAnsi="Arial" w:cs="Arial"/>
          <w:b/>
          <w:bCs/>
          <w:lang w:val="ru-RU"/>
        </w:rPr>
        <w:t>3. Предмет јавне набавке</w:t>
      </w:r>
    </w:p>
    <w:p w:rsidR="00AC3971" w:rsidRPr="00D04500" w:rsidRDefault="00AC3971" w:rsidP="00AC3971">
      <w:pPr>
        <w:jc w:val="both"/>
        <w:rPr>
          <w:rFonts w:ascii="Arial" w:hAnsi="Arial" w:cs="Arial"/>
          <w:b/>
          <w:lang w:val="sr-Cyrl-CS"/>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AA6A48">
        <w:rPr>
          <w:rFonts w:ascii="Arial" w:hAnsi="Arial" w:cs="Arial"/>
          <w:lang w:val="ru-RU"/>
        </w:rPr>
        <w:t>7/2017</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AA6A48">
        <w:rPr>
          <w:rFonts w:ascii="Arial" w:hAnsi="Arial" w:cs="Arial"/>
          <w:lang w:val="ru-RU"/>
        </w:rPr>
        <w:t>1.3.5/17</w:t>
      </w:r>
      <w:r w:rsidR="00D720D1">
        <w:rPr>
          <w:rFonts w:ascii="Arial" w:hAnsi="Arial" w:cs="Arial"/>
          <w:lang w:val="ru-RU"/>
        </w:rPr>
        <w:t xml:space="preserve"> </w:t>
      </w:r>
      <w:r w:rsidRPr="008566BF">
        <w:rPr>
          <w:rFonts w:ascii="Arial" w:hAnsi="Arial" w:cs="Arial"/>
          <w:lang w:val="ru-RU"/>
        </w:rPr>
        <w:t xml:space="preserve">су </w:t>
      </w:r>
      <w:r w:rsidR="0018705E">
        <w:rPr>
          <w:rFonts w:ascii="Arial" w:hAnsi="Arial" w:cs="Arial"/>
          <w:b/>
          <w:lang w:val="ru-RU"/>
        </w:rPr>
        <w:t xml:space="preserve">Радови </w:t>
      </w:r>
      <w:r w:rsidR="00AA6A48">
        <w:rPr>
          <w:rFonts w:ascii="Arial" w:hAnsi="Arial" w:cs="Arial"/>
          <w:b/>
          <w:lang w:val="ru-RU"/>
        </w:rPr>
        <w:t xml:space="preserve">на </w:t>
      </w:r>
      <w:r w:rsidR="0088499B">
        <w:rPr>
          <w:rFonts w:ascii="Arial" w:hAnsi="Arial" w:cs="Arial"/>
          <w:b/>
          <w:lang w:val="ru-RU"/>
        </w:rPr>
        <w:t xml:space="preserve">уређењу (ревитализацији) </w:t>
      </w:r>
      <w:r w:rsidR="00AA6A48">
        <w:rPr>
          <w:rFonts w:ascii="Arial" w:hAnsi="Arial" w:cs="Arial"/>
          <w:b/>
          <w:lang w:val="ru-RU"/>
        </w:rPr>
        <w:t>некатегорисаних путева</w:t>
      </w:r>
      <w:r w:rsidR="00D04500">
        <w:rPr>
          <w:rFonts w:ascii="Arial" w:hAnsi="Arial" w:cs="Arial"/>
          <w:b/>
          <w:lang w:val="sr-Cyrl-CS"/>
        </w:rPr>
        <w:t>.</w:t>
      </w:r>
    </w:p>
    <w:p w:rsidR="00AC3971" w:rsidRPr="007E65F5" w:rsidRDefault="00AC3971" w:rsidP="00AC3971">
      <w:pPr>
        <w:jc w:val="both"/>
        <w:rPr>
          <w:lang w:val="sr-Latn-CS"/>
        </w:rPr>
      </w:pPr>
    </w:p>
    <w:p w:rsidR="00AC3971" w:rsidRPr="009E0FE9" w:rsidRDefault="00AC3971" w:rsidP="00AC3971">
      <w:pPr>
        <w:jc w:val="both"/>
        <w:rPr>
          <w:rFonts w:ascii="Arial" w:hAnsi="Arial" w:cs="Arial"/>
          <w:b/>
          <w:bCs/>
          <w:lang w:val="sr-Cyrl-CS"/>
        </w:rPr>
      </w:pPr>
      <w:r>
        <w:rPr>
          <w:rFonts w:ascii="Arial" w:hAnsi="Arial" w:cs="Arial"/>
          <w:b/>
          <w:bCs/>
          <w:lang w:val="sr-Cyrl-CS"/>
        </w:rPr>
        <w:t>4. Циљ поступка</w:t>
      </w:r>
    </w:p>
    <w:p w:rsidR="00AC3971" w:rsidRDefault="00AC3971" w:rsidP="00AC3971">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AC3971">
      <w:pPr>
        <w:jc w:val="both"/>
        <w:rPr>
          <w:rFonts w:ascii="Arial" w:hAnsi="Arial" w:cs="Arial"/>
          <w:b/>
          <w:bCs/>
          <w:i/>
          <w:iCs/>
          <w:lang w:val="sr-Cyrl-CS"/>
        </w:rPr>
      </w:pPr>
    </w:p>
    <w:p w:rsidR="00AC3971" w:rsidRPr="009E0FE9" w:rsidRDefault="00AC3971" w:rsidP="00AC3971">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AC3971" w:rsidRPr="008566BF" w:rsidRDefault="000A518D" w:rsidP="00AC3971">
      <w:pPr>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AC3971">
        <w:rPr>
          <w:rFonts w:ascii="Arial" w:hAnsi="Arial" w:cs="Arial"/>
          <w:lang w:val="sr-Cyrl-CS"/>
        </w:rPr>
        <w:t>Оливера Јашовић</w:t>
      </w:r>
    </w:p>
    <w:p w:rsidR="00D720D1" w:rsidRPr="00D720D1" w:rsidRDefault="00D720D1" w:rsidP="00D720D1">
      <w:pPr>
        <w:jc w:val="both"/>
        <w:rPr>
          <w:rFonts w:ascii="Arial" w:hAnsi="Arial" w:cs="Arial"/>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p>
    <w:p w:rsidR="00D720D1" w:rsidRPr="003A3ECD" w:rsidRDefault="00D720D1" w:rsidP="00D720D1">
      <w:pPr>
        <w:jc w:val="both"/>
        <w:rPr>
          <w:rFonts w:ascii="Arial" w:hAnsi="Arial" w:cs="Arial"/>
          <w:bCs/>
          <w:lang w:val="sr-Cyrl-CS"/>
        </w:rPr>
      </w:pPr>
      <w:r w:rsidRPr="003A3ECD">
        <w:rPr>
          <w:rFonts w:ascii="Arial" w:hAnsi="Arial" w:cs="Arial"/>
          <w:lang w:val="sr-Cyrl-CS"/>
        </w:rPr>
        <w:t>Факс: 034/6842-314</w:t>
      </w:r>
    </w:p>
    <w:p w:rsidR="008826E7" w:rsidRDefault="008826E7" w:rsidP="00AC3971">
      <w:pPr>
        <w:jc w:val="both"/>
        <w:rPr>
          <w:rFonts w:ascii="Arial" w:hAnsi="Arial" w:cs="Arial"/>
          <w:bCs/>
          <w:color w:val="C00000"/>
          <w:lang w:val="ru-RU"/>
        </w:rPr>
      </w:pPr>
    </w:p>
    <w:p w:rsidR="00F86198" w:rsidRPr="008566BF" w:rsidRDefault="00F86198" w:rsidP="00AC3971">
      <w:pPr>
        <w:jc w:val="both"/>
        <w:rPr>
          <w:rFonts w:ascii="Arial" w:hAnsi="Arial" w:cs="Arial"/>
          <w:bCs/>
          <w:color w:val="C00000"/>
          <w:lang w:val="ru-RU"/>
        </w:rPr>
      </w:pPr>
    </w:p>
    <w:p w:rsidR="00AC3971" w:rsidRPr="008566BF" w:rsidRDefault="00FE7BF6" w:rsidP="00AC3971">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00AC3971" w:rsidRPr="008566BF">
        <w:rPr>
          <w:rFonts w:ascii="Arial" w:hAnsi="Arial" w:cs="Arial"/>
          <w:b/>
          <w:bCs/>
          <w:i/>
          <w:iCs/>
          <w:sz w:val="28"/>
          <w:szCs w:val="28"/>
          <w:lang w:val="ru-RU"/>
        </w:rPr>
        <w:t xml:space="preserve">  ПОДАЦИ</w:t>
      </w:r>
      <w:proofErr w:type="gramEnd"/>
      <w:r w:rsidR="00AC3971" w:rsidRPr="008566BF">
        <w:rPr>
          <w:rFonts w:ascii="Arial" w:hAnsi="Arial" w:cs="Arial"/>
          <w:b/>
          <w:bCs/>
          <w:i/>
          <w:iCs/>
          <w:sz w:val="28"/>
          <w:szCs w:val="28"/>
          <w:lang w:val="ru-RU"/>
        </w:rPr>
        <w:t xml:space="preserve"> О ПРЕДМЕТУ ЈАВНЕ НАБАВКЕ</w:t>
      </w:r>
    </w:p>
    <w:p w:rsidR="00AC3971" w:rsidRPr="008566BF" w:rsidRDefault="00AC3971" w:rsidP="00AC3971">
      <w:pPr>
        <w:shd w:val="clear" w:color="auto" w:fill="C6D9F1"/>
        <w:jc w:val="center"/>
        <w:rPr>
          <w:rFonts w:ascii="Arial" w:hAnsi="Arial" w:cs="Arial"/>
          <w:b/>
          <w:bCs/>
          <w:i/>
          <w:iCs/>
          <w:sz w:val="28"/>
          <w:szCs w:val="28"/>
          <w:lang w:val="ru-RU"/>
        </w:rPr>
      </w:pPr>
    </w:p>
    <w:p w:rsidR="00AC3971" w:rsidRPr="008566BF" w:rsidRDefault="00AC3971" w:rsidP="00AC3971">
      <w:pPr>
        <w:jc w:val="both"/>
        <w:rPr>
          <w:rFonts w:ascii="Arial" w:hAnsi="Arial" w:cs="Arial"/>
          <w:b/>
          <w:bCs/>
          <w:i/>
          <w:iCs/>
          <w:sz w:val="28"/>
          <w:szCs w:val="28"/>
          <w:lang w:val="ru-RU"/>
        </w:rPr>
      </w:pPr>
    </w:p>
    <w:p w:rsidR="00AC3971" w:rsidRPr="007133A7" w:rsidRDefault="00AC3971" w:rsidP="003309AC">
      <w:pPr>
        <w:numPr>
          <w:ilvl w:val="0"/>
          <w:numId w:val="2"/>
        </w:numPr>
        <w:jc w:val="both"/>
        <w:rPr>
          <w:rFonts w:ascii="Arial" w:hAnsi="Arial" w:cs="Arial"/>
          <w:b/>
          <w:bCs/>
        </w:rPr>
      </w:pPr>
      <w:r>
        <w:rPr>
          <w:rFonts w:ascii="Arial" w:hAnsi="Arial" w:cs="Arial"/>
          <w:b/>
          <w:bCs/>
        </w:rPr>
        <w:t>Предмет јавне набавке</w:t>
      </w:r>
    </w:p>
    <w:p w:rsidR="007133A7" w:rsidRPr="009E0FE9" w:rsidRDefault="007133A7" w:rsidP="007133A7">
      <w:pPr>
        <w:ind w:left="540"/>
        <w:jc w:val="both"/>
        <w:rPr>
          <w:rFonts w:ascii="Arial" w:hAnsi="Arial" w:cs="Arial"/>
          <w:b/>
          <w:bCs/>
        </w:rPr>
      </w:pPr>
    </w:p>
    <w:p w:rsidR="00D757C0" w:rsidRDefault="00AC3971" w:rsidP="00D757C0">
      <w:pPr>
        <w:jc w:val="both"/>
        <w:rPr>
          <w:rFonts w:ascii="Arial" w:hAnsi="Arial" w:cs="Arial"/>
          <w:lang w:val="sr-Cyrl-CS"/>
        </w:rPr>
      </w:pPr>
      <w:r w:rsidRPr="008566BF">
        <w:rPr>
          <w:rFonts w:ascii="Arial" w:hAnsi="Arial" w:cs="Arial"/>
          <w:lang w:val="ru-RU"/>
        </w:rPr>
        <w:t xml:space="preserve">Предмет јавне набавке </w:t>
      </w:r>
      <w:r w:rsidR="00D720D1">
        <w:rPr>
          <w:rFonts w:ascii="Arial" w:hAnsi="Arial" w:cs="Arial"/>
          <w:lang w:val="ru-RU"/>
        </w:rPr>
        <w:t xml:space="preserve">интерног броја </w:t>
      </w:r>
      <w:r w:rsidR="00AA6A48">
        <w:rPr>
          <w:rFonts w:ascii="Arial" w:hAnsi="Arial" w:cs="Arial"/>
          <w:lang w:val="ru-RU"/>
        </w:rPr>
        <w:t>7/2017</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AA6A48">
        <w:rPr>
          <w:rFonts w:ascii="Arial" w:hAnsi="Arial" w:cs="Arial"/>
          <w:lang w:val="ru-RU"/>
        </w:rPr>
        <w:t>1.3.5/17</w:t>
      </w:r>
      <w:r>
        <w:rPr>
          <w:rFonts w:ascii="Arial" w:hAnsi="Arial" w:cs="Arial"/>
          <w:lang w:val="ru-RU"/>
        </w:rPr>
        <w:t xml:space="preserve"> </w:t>
      </w:r>
      <w:r w:rsidRPr="008566BF">
        <w:rPr>
          <w:rFonts w:ascii="Arial" w:hAnsi="Arial" w:cs="Arial"/>
          <w:lang w:val="ru-RU"/>
        </w:rPr>
        <w:t>су:</w:t>
      </w:r>
      <w:r w:rsidRPr="008566BF">
        <w:rPr>
          <w:lang w:val="ru-RU"/>
        </w:rPr>
        <w:t xml:space="preserve"> </w:t>
      </w:r>
      <w:r w:rsidR="0018705E">
        <w:rPr>
          <w:rFonts w:ascii="Arial" w:hAnsi="Arial" w:cs="Arial"/>
          <w:b/>
          <w:lang w:val="ru-RU"/>
        </w:rPr>
        <w:t xml:space="preserve">Радови </w:t>
      </w:r>
      <w:r w:rsidR="00AA6A48">
        <w:rPr>
          <w:rFonts w:ascii="Arial" w:hAnsi="Arial" w:cs="Arial"/>
          <w:b/>
          <w:lang w:val="ru-RU"/>
        </w:rPr>
        <w:t xml:space="preserve">на </w:t>
      </w:r>
      <w:r w:rsidR="0088499B">
        <w:rPr>
          <w:rFonts w:ascii="Arial" w:hAnsi="Arial" w:cs="Arial"/>
          <w:b/>
          <w:lang w:val="ru-RU"/>
        </w:rPr>
        <w:t xml:space="preserve">уређењу (ревитализацији) </w:t>
      </w:r>
      <w:r w:rsidR="00AA6A48">
        <w:rPr>
          <w:rFonts w:ascii="Arial" w:hAnsi="Arial" w:cs="Arial"/>
          <w:b/>
          <w:lang w:val="ru-RU"/>
        </w:rPr>
        <w:t>нек</w:t>
      </w:r>
      <w:r w:rsidR="00D757C0">
        <w:rPr>
          <w:rFonts w:ascii="Arial" w:hAnsi="Arial" w:cs="Arial"/>
          <w:b/>
          <w:lang w:val="ru-RU"/>
        </w:rPr>
        <w:t>атегорисаних путева</w:t>
      </w:r>
      <w:r w:rsidR="00D04500">
        <w:rPr>
          <w:rFonts w:ascii="Arial" w:hAnsi="Arial" w:cs="Arial"/>
          <w:b/>
          <w:lang w:val="sr-Cyrl-CS"/>
        </w:rPr>
        <w:t xml:space="preserve">, </w:t>
      </w:r>
      <w:r w:rsidR="00AA62FC">
        <w:rPr>
          <w:rFonts w:ascii="Arial" w:hAnsi="Arial" w:cs="Arial"/>
        </w:rPr>
        <w:t>О</w:t>
      </w:r>
      <w:r w:rsidR="00A67B10">
        <w:rPr>
          <w:rFonts w:ascii="Arial" w:hAnsi="Arial" w:cs="Arial"/>
          <w:lang w:val="sr-Cyrl-CS"/>
        </w:rPr>
        <w:t xml:space="preserve">РН: </w:t>
      </w:r>
      <w:r w:rsidR="00D757C0" w:rsidRPr="000C65D3">
        <w:rPr>
          <w:rFonts w:ascii="Arial" w:hAnsi="Arial" w:cs="Arial"/>
          <w:lang w:val="ru-RU"/>
        </w:rPr>
        <w:t>45233141</w:t>
      </w:r>
      <w:r w:rsidR="00D757C0" w:rsidRPr="00FB10BD">
        <w:rPr>
          <w:lang w:val="ru-RU"/>
        </w:rPr>
        <w:t xml:space="preserve"> </w:t>
      </w:r>
      <w:r w:rsidR="00D757C0" w:rsidRPr="008566BF">
        <w:rPr>
          <w:rFonts w:ascii="Arial" w:hAnsi="Arial" w:cs="Arial"/>
          <w:lang w:val="ru-RU"/>
        </w:rPr>
        <w:t xml:space="preserve">– </w:t>
      </w:r>
      <w:r w:rsidR="00D757C0" w:rsidRPr="000508E9">
        <w:rPr>
          <w:rFonts w:ascii="Arial" w:hAnsi="Arial" w:cs="Arial"/>
          <w:lang w:val="sr-Latn-CS"/>
        </w:rPr>
        <w:t xml:space="preserve">Радови на </w:t>
      </w:r>
      <w:r w:rsidR="00D757C0" w:rsidRPr="000C65D3">
        <w:rPr>
          <w:rFonts w:ascii="Arial" w:hAnsi="Arial" w:cs="Arial"/>
          <w:lang w:val="ru-RU"/>
        </w:rPr>
        <w:t>одржавању путева</w:t>
      </w:r>
      <w:r w:rsidR="00D757C0">
        <w:rPr>
          <w:rFonts w:ascii="Arial" w:hAnsi="Arial" w:cs="Arial"/>
          <w:lang w:val="sr-Cyrl-CS"/>
        </w:rPr>
        <w:t>.</w:t>
      </w:r>
    </w:p>
    <w:p w:rsidR="00AC3971" w:rsidRPr="008566BF" w:rsidRDefault="00AC3971" w:rsidP="00AC3971">
      <w:pPr>
        <w:jc w:val="both"/>
        <w:rPr>
          <w:rFonts w:ascii="Arial" w:hAnsi="Arial" w:cs="Arial"/>
          <w:lang w:val="ru-RU"/>
        </w:rPr>
      </w:pPr>
    </w:p>
    <w:p w:rsidR="007133A7" w:rsidRPr="005714E7" w:rsidRDefault="00AC3971" w:rsidP="003309AC">
      <w:pPr>
        <w:numPr>
          <w:ilvl w:val="0"/>
          <w:numId w:val="2"/>
        </w:numPr>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5714E7" w:rsidRPr="007133A7" w:rsidRDefault="005714E7" w:rsidP="005714E7">
      <w:pPr>
        <w:ind w:left="540"/>
        <w:jc w:val="both"/>
        <w:rPr>
          <w:rFonts w:ascii="Arial" w:hAnsi="Arial" w:cs="Arial"/>
        </w:rPr>
      </w:pPr>
    </w:p>
    <w:p w:rsidR="00647CFF" w:rsidRPr="00B059F0" w:rsidRDefault="00647CFF" w:rsidP="00647CFF">
      <w:pPr>
        <w:jc w:val="both"/>
        <w:rPr>
          <w:rFonts w:ascii="Arial" w:hAnsi="Arial" w:cs="Arial"/>
        </w:rPr>
      </w:pPr>
      <w:proofErr w:type="gramStart"/>
      <w:r w:rsidRPr="00B059F0">
        <w:rPr>
          <w:rFonts w:ascii="Arial" w:hAnsi="Arial" w:cs="Arial"/>
        </w:rPr>
        <w:t>Предмет јавне набавке није обл</w:t>
      </w:r>
      <w:r>
        <w:rPr>
          <w:rFonts w:ascii="Arial" w:hAnsi="Arial" w:cs="Arial"/>
          <w:lang w:val="sr-Cyrl-CS"/>
        </w:rPr>
        <w:t>ик</w:t>
      </w:r>
      <w:r w:rsidRPr="00B059F0">
        <w:rPr>
          <w:rFonts w:ascii="Arial" w:hAnsi="Arial" w:cs="Arial"/>
        </w:rPr>
        <w:t>ован по партијама.</w:t>
      </w:r>
      <w:proofErr w:type="gramEnd"/>
    </w:p>
    <w:p w:rsidR="008627AD" w:rsidRDefault="008627AD"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647CFF" w:rsidRDefault="00647CFF"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lang w:val="sr-Cyrl-CS"/>
        </w:rPr>
      </w:pPr>
    </w:p>
    <w:p w:rsidR="00D04500" w:rsidRDefault="00D04500" w:rsidP="00100E3C">
      <w:pPr>
        <w:pStyle w:val="ListParagraph"/>
        <w:contextualSpacing/>
        <w:jc w:val="both"/>
        <w:rPr>
          <w:rFonts w:ascii="Arial" w:hAnsi="Arial" w:cs="Arial"/>
          <w:noProof/>
          <w:highlight w:val="yellow"/>
          <w:lang w:val="sr-Cyrl-CS"/>
        </w:rPr>
      </w:pPr>
    </w:p>
    <w:p w:rsidR="00F70BDA" w:rsidRPr="00A10938" w:rsidRDefault="00F70BDA" w:rsidP="00100E3C">
      <w:pPr>
        <w:pStyle w:val="ListParagraph"/>
        <w:contextualSpacing/>
        <w:jc w:val="both"/>
        <w:rPr>
          <w:rFonts w:ascii="Arial" w:hAnsi="Arial" w:cs="Arial"/>
          <w:noProof/>
          <w:highlight w:val="yellow"/>
          <w:lang w:val="sr-Cyrl-CS"/>
        </w:rPr>
      </w:pPr>
    </w:p>
    <w:p w:rsidR="005714E7" w:rsidRDefault="005714E7" w:rsidP="005714E7">
      <w:pPr>
        <w:pStyle w:val="ListParagraph"/>
        <w:contextualSpacing/>
        <w:jc w:val="both"/>
        <w:rPr>
          <w:rFonts w:ascii="Arial" w:hAnsi="Arial" w:cs="Arial"/>
          <w:noProof/>
          <w:lang w:val="sr-Cyrl-CS"/>
        </w:rPr>
      </w:pPr>
    </w:p>
    <w:p w:rsidR="005714E7" w:rsidRPr="008E5A1C" w:rsidRDefault="005714E7" w:rsidP="008E5A1C">
      <w:pPr>
        <w:contextualSpacing/>
        <w:jc w:val="both"/>
        <w:rPr>
          <w:rFonts w:ascii="Arial" w:hAnsi="Arial" w:cs="Arial"/>
          <w:noProof/>
        </w:rPr>
      </w:pPr>
    </w:p>
    <w:p w:rsidR="00BF5E65" w:rsidRDefault="00FE7BF6" w:rsidP="00AC3971">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00AC3971" w:rsidRPr="008566BF">
        <w:rPr>
          <w:rFonts w:ascii="Arial" w:hAnsi="Arial" w:cs="Arial"/>
          <w:b/>
          <w:bCs/>
          <w:i/>
          <w:iCs/>
          <w:sz w:val="28"/>
          <w:szCs w:val="28"/>
          <w:lang w:val="ru-RU"/>
        </w:rPr>
        <w:t xml:space="preserve">  ВРСТА</w:t>
      </w:r>
      <w:proofErr w:type="gramEnd"/>
      <w:r w:rsidR="00AC3971" w:rsidRPr="008566BF">
        <w:rPr>
          <w:rFonts w:ascii="Arial" w:hAnsi="Arial" w:cs="Arial"/>
          <w:b/>
          <w:bCs/>
          <w:i/>
          <w:iCs/>
          <w:sz w:val="28"/>
          <w:szCs w:val="28"/>
          <w:lang w:val="ru-RU"/>
        </w:rPr>
        <w:t>, ТЕХНИЧКЕ</w:t>
      </w:r>
    </w:p>
    <w:p w:rsidR="00AC3971" w:rsidRPr="008566BF" w:rsidRDefault="00AC3971" w:rsidP="00AC3971">
      <w:pPr>
        <w:shd w:val="clear" w:color="auto" w:fill="C6D9F1"/>
        <w:jc w:val="center"/>
        <w:rPr>
          <w:rFonts w:ascii="Arial" w:hAnsi="Arial" w:cs="Arial"/>
          <w:b/>
          <w:bCs/>
          <w:i/>
          <w:iCs/>
          <w:sz w:val="28"/>
          <w:szCs w:val="28"/>
          <w:lang w:val="ru-RU"/>
        </w:rPr>
      </w:pPr>
      <w:r w:rsidRPr="008566BF">
        <w:rPr>
          <w:rFonts w:ascii="Arial" w:hAnsi="Arial" w:cs="Arial"/>
          <w:b/>
          <w:bCs/>
          <w:i/>
          <w:iCs/>
          <w:sz w:val="28"/>
          <w:szCs w:val="28"/>
          <w:lang w:val="ru-RU"/>
        </w:rPr>
        <w:t xml:space="preserve">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AC3971" w:rsidRPr="008566BF" w:rsidRDefault="00AC3971" w:rsidP="00AC3971">
      <w:pPr>
        <w:shd w:val="clear" w:color="auto" w:fill="C6D9F1"/>
        <w:jc w:val="center"/>
        <w:rPr>
          <w:rFonts w:ascii="Arial" w:hAnsi="Arial" w:cs="Arial"/>
          <w:b/>
          <w:bCs/>
          <w:i/>
          <w:iCs/>
          <w:lang w:val="ru-RU"/>
        </w:rPr>
      </w:pPr>
    </w:p>
    <w:p w:rsidR="00AC3971" w:rsidRDefault="00AC3971" w:rsidP="00AC3971">
      <w:pPr>
        <w:rPr>
          <w:rFonts w:ascii="Arial" w:hAnsi="Arial" w:cs="Arial"/>
          <w:b/>
          <w:bCs/>
          <w:i/>
          <w:iCs/>
        </w:rPr>
      </w:pPr>
    </w:p>
    <w:p w:rsidR="00A67B10" w:rsidRPr="00D757C0" w:rsidRDefault="007B010F" w:rsidP="00A67B10">
      <w:pPr>
        <w:jc w:val="both"/>
        <w:rPr>
          <w:rFonts w:ascii="Arial" w:hAnsi="Arial" w:cs="Arial"/>
          <w:b/>
          <w:lang w:val="sr-Cyrl-CS"/>
        </w:rPr>
      </w:pPr>
      <w:r w:rsidRPr="007B010F">
        <w:rPr>
          <w:rFonts w:ascii="Arial" w:eastAsiaTheme="minorHAnsi" w:hAnsi="Arial" w:cs="Arial"/>
          <w:b/>
          <w:bCs/>
          <w:color w:val="auto"/>
          <w:kern w:val="0"/>
          <w:lang w:eastAsia="en-US"/>
        </w:rPr>
        <w:t xml:space="preserve">Предмет јавне набавке је </w:t>
      </w:r>
      <w:r w:rsidR="00F85223">
        <w:rPr>
          <w:rFonts w:ascii="Arial" w:eastAsiaTheme="minorHAnsi" w:hAnsi="Arial" w:cs="Arial"/>
          <w:b/>
          <w:bCs/>
          <w:color w:val="auto"/>
          <w:kern w:val="0"/>
          <w:lang w:eastAsia="en-US"/>
        </w:rPr>
        <w:t>н</w:t>
      </w:r>
      <w:r w:rsidRPr="007B010F">
        <w:rPr>
          <w:rFonts w:ascii="Arial" w:eastAsiaTheme="minorHAnsi" w:hAnsi="Arial" w:cs="Arial"/>
          <w:b/>
          <w:bCs/>
          <w:color w:val="auto"/>
          <w:kern w:val="0"/>
          <w:lang w:eastAsia="en-US"/>
        </w:rPr>
        <w:t>абавка радова</w:t>
      </w:r>
      <w:r w:rsidR="00F85223">
        <w:rPr>
          <w:rFonts w:ascii="Arial" w:eastAsiaTheme="minorHAnsi" w:hAnsi="Arial" w:cs="Arial"/>
          <w:b/>
          <w:bCs/>
          <w:color w:val="auto"/>
          <w:kern w:val="0"/>
          <w:lang w:eastAsia="en-US"/>
        </w:rPr>
        <w:t xml:space="preserve"> </w:t>
      </w:r>
      <w:r w:rsidR="00AA6A48">
        <w:rPr>
          <w:rFonts w:ascii="Arial" w:hAnsi="Arial" w:cs="Arial"/>
          <w:b/>
          <w:lang w:val="ru-RU"/>
        </w:rPr>
        <w:t xml:space="preserve">на </w:t>
      </w:r>
      <w:r w:rsidR="0088499B">
        <w:rPr>
          <w:rFonts w:ascii="Arial" w:hAnsi="Arial" w:cs="Arial"/>
          <w:b/>
          <w:lang w:val="ru-RU"/>
        </w:rPr>
        <w:t xml:space="preserve">уређењу (ревитализацији) </w:t>
      </w:r>
      <w:r w:rsidR="00F70BDA">
        <w:rPr>
          <w:rFonts w:ascii="Arial" w:hAnsi="Arial" w:cs="Arial"/>
          <w:b/>
          <w:lang w:val="ru-RU"/>
        </w:rPr>
        <w:t>некатегорисаних путева</w:t>
      </w:r>
      <w:r w:rsidR="00525421">
        <w:rPr>
          <w:rFonts w:ascii="Arial" w:hAnsi="Arial" w:cs="Arial"/>
          <w:b/>
        </w:rPr>
        <w:t xml:space="preserve">, </w:t>
      </w:r>
      <w:r w:rsidRPr="007B010F">
        <w:rPr>
          <w:rFonts w:ascii="Arial" w:eastAsiaTheme="minorHAnsi" w:hAnsi="Arial" w:cs="Arial"/>
          <w:b/>
          <w:bCs/>
          <w:color w:val="auto"/>
          <w:kern w:val="0"/>
          <w:lang w:eastAsia="en-US"/>
        </w:rPr>
        <w:t xml:space="preserve">за наручиоца </w:t>
      </w:r>
      <w:r w:rsidR="00912F80">
        <w:rPr>
          <w:rFonts w:ascii="Arial" w:eastAsiaTheme="minorHAnsi" w:hAnsi="Arial" w:cs="Arial"/>
          <w:b/>
          <w:bCs/>
          <w:color w:val="auto"/>
          <w:kern w:val="0"/>
          <w:lang w:eastAsia="en-US"/>
        </w:rPr>
        <w:t xml:space="preserve">општина Баточина, </w:t>
      </w:r>
      <w:r w:rsidR="0018705E">
        <w:rPr>
          <w:rFonts w:ascii="Arial" w:eastAsiaTheme="minorHAnsi" w:hAnsi="Arial" w:cs="Arial"/>
          <w:b/>
          <w:bCs/>
          <w:color w:val="auto"/>
          <w:kern w:val="0"/>
          <w:lang w:val="sr-Cyrl-CS" w:eastAsia="en-US"/>
        </w:rPr>
        <w:t>Општинска управа</w:t>
      </w:r>
      <w:r w:rsidRPr="007B010F">
        <w:rPr>
          <w:rFonts w:ascii="Arial" w:eastAsiaTheme="minorHAnsi" w:hAnsi="Arial" w:cs="Arial"/>
          <w:b/>
          <w:bCs/>
          <w:color w:val="auto"/>
          <w:kern w:val="0"/>
          <w:lang w:eastAsia="en-US"/>
        </w:rPr>
        <w:t xml:space="preserve">, </w:t>
      </w:r>
      <w:r w:rsidR="00AA62FC">
        <w:rPr>
          <w:rFonts w:ascii="Arial" w:hAnsi="Arial" w:cs="Arial"/>
          <w:b/>
        </w:rPr>
        <w:t>О</w:t>
      </w:r>
      <w:r w:rsidR="00A67B10" w:rsidRPr="00A67B10">
        <w:rPr>
          <w:rFonts w:ascii="Arial" w:hAnsi="Arial" w:cs="Arial"/>
          <w:b/>
          <w:lang w:val="sr-Cyrl-CS"/>
        </w:rPr>
        <w:t xml:space="preserve">РН: </w:t>
      </w:r>
      <w:r w:rsidR="00D757C0" w:rsidRPr="00D757C0">
        <w:rPr>
          <w:rFonts w:ascii="Arial" w:hAnsi="Arial" w:cs="Arial"/>
          <w:b/>
          <w:lang w:val="ru-RU"/>
        </w:rPr>
        <w:t>45233141</w:t>
      </w:r>
      <w:r w:rsidR="00D757C0" w:rsidRPr="00D757C0">
        <w:rPr>
          <w:b/>
          <w:lang w:val="ru-RU"/>
        </w:rPr>
        <w:t xml:space="preserve"> </w:t>
      </w:r>
      <w:r w:rsidR="00D757C0" w:rsidRPr="00D757C0">
        <w:rPr>
          <w:rFonts w:ascii="Arial" w:hAnsi="Arial" w:cs="Arial"/>
          <w:b/>
          <w:lang w:val="ru-RU"/>
        </w:rPr>
        <w:t xml:space="preserve">– </w:t>
      </w:r>
      <w:r w:rsidR="00D757C0" w:rsidRPr="00D757C0">
        <w:rPr>
          <w:rFonts w:ascii="Arial" w:hAnsi="Arial" w:cs="Arial"/>
          <w:b/>
          <w:lang w:val="sr-Latn-CS"/>
        </w:rPr>
        <w:t xml:space="preserve">Радови на </w:t>
      </w:r>
      <w:r w:rsidR="00D757C0" w:rsidRPr="00D757C0">
        <w:rPr>
          <w:rFonts w:ascii="Arial" w:hAnsi="Arial" w:cs="Arial"/>
          <w:b/>
          <w:lang w:val="ru-RU"/>
        </w:rPr>
        <w:t>одржавању путева</w:t>
      </w:r>
      <w:r w:rsidR="00A67B10" w:rsidRPr="00D757C0">
        <w:rPr>
          <w:rFonts w:ascii="Arial" w:hAnsi="Arial" w:cs="Arial"/>
          <w:b/>
          <w:lang w:val="sr-Cyrl-CS"/>
        </w:rPr>
        <w:t>.</w:t>
      </w:r>
    </w:p>
    <w:p w:rsidR="007B010F" w:rsidRPr="00D757C0" w:rsidRDefault="007B010F" w:rsidP="00525421">
      <w:pPr>
        <w:suppressAutoHyphens w:val="0"/>
        <w:autoSpaceDE w:val="0"/>
        <w:autoSpaceDN w:val="0"/>
        <w:adjustRightInd w:val="0"/>
        <w:spacing w:line="240" w:lineRule="auto"/>
        <w:jc w:val="both"/>
        <w:rPr>
          <w:rFonts w:ascii="Arial" w:eastAsiaTheme="minorHAnsi" w:hAnsi="Arial" w:cs="Arial"/>
          <w:b/>
          <w:bCs/>
          <w:color w:val="auto"/>
          <w:kern w:val="0"/>
          <w:lang w:eastAsia="en-US"/>
        </w:rPr>
      </w:pPr>
    </w:p>
    <w:p w:rsidR="00A10938" w:rsidRDefault="007B010F" w:rsidP="0088499B">
      <w:pPr>
        <w:jc w:val="both"/>
        <w:rPr>
          <w:rFonts w:ascii="Arial" w:eastAsiaTheme="minorHAnsi" w:hAnsi="Arial" w:cs="Arial"/>
          <w:b/>
          <w:bCs/>
          <w:i/>
          <w:iCs/>
          <w:color w:val="auto"/>
          <w:kern w:val="0"/>
          <w:highlight w:val="yellow"/>
          <w:lang w:val="sr-Cyrl-CS" w:eastAsia="en-US"/>
        </w:rPr>
      </w:pPr>
      <w:r w:rsidRPr="007B010F">
        <w:rPr>
          <w:rFonts w:ascii="Arial" w:eastAsiaTheme="minorHAnsi" w:hAnsi="Arial" w:cs="Arial"/>
          <w:color w:val="auto"/>
          <w:kern w:val="0"/>
          <w:lang w:eastAsia="en-US"/>
        </w:rPr>
        <w:t xml:space="preserve">Средства за </w:t>
      </w:r>
      <w:r w:rsidR="0035577D">
        <w:rPr>
          <w:rFonts w:ascii="Arial" w:eastAsiaTheme="minorHAnsi" w:hAnsi="Arial" w:cs="Arial"/>
          <w:color w:val="auto"/>
          <w:kern w:val="0"/>
          <w:lang w:eastAsia="en-US"/>
        </w:rPr>
        <w:t xml:space="preserve">реализацију </w:t>
      </w:r>
      <w:r w:rsidR="00C87261">
        <w:rPr>
          <w:rFonts w:ascii="Arial" w:eastAsiaTheme="minorHAnsi" w:hAnsi="Arial" w:cs="Arial"/>
          <w:color w:val="auto"/>
          <w:kern w:val="0"/>
          <w:lang w:eastAsia="en-US"/>
        </w:rPr>
        <w:t xml:space="preserve">отвореног поступка </w:t>
      </w:r>
      <w:r w:rsidR="0035577D">
        <w:rPr>
          <w:rFonts w:ascii="Arial" w:eastAsiaTheme="minorHAnsi" w:hAnsi="Arial" w:cs="Arial"/>
          <w:color w:val="auto"/>
          <w:kern w:val="0"/>
          <w:lang w:eastAsia="en-US"/>
        </w:rPr>
        <w:t xml:space="preserve">јавне набавке </w:t>
      </w:r>
      <w:r w:rsidR="00D720D1">
        <w:rPr>
          <w:rFonts w:ascii="Arial" w:hAnsi="Arial" w:cs="Arial"/>
          <w:lang w:val="ru-RU"/>
        </w:rPr>
        <w:t xml:space="preserve">интерног броја </w:t>
      </w:r>
      <w:r w:rsidR="00AA6A48">
        <w:rPr>
          <w:rFonts w:ascii="Arial" w:hAnsi="Arial" w:cs="Arial"/>
          <w:lang w:val="ru-RU"/>
        </w:rPr>
        <w:t>7/2017</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AA6A48">
        <w:rPr>
          <w:rFonts w:ascii="Arial" w:hAnsi="Arial" w:cs="Arial"/>
          <w:lang w:val="ru-RU"/>
        </w:rPr>
        <w:t>1.3.5/17</w:t>
      </w:r>
      <w:r w:rsidR="006328C3">
        <w:rPr>
          <w:rFonts w:ascii="Arial" w:eastAsiaTheme="minorHAnsi" w:hAnsi="Arial" w:cs="Arial"/>
          <w:color w:val="auto"/>
          <w:kern w:val="0"/>
          <w:lang w:eastAsia="en-US"/>
        </w:rPr>
        <w:t>, обезбеђена су</w:t>
      </w:r>
      <w:r w:rsidR="0035577D">
        <w:rPr>
          <w:rFonts w:ascii="Arial" w:eastAsiaTheme="minorHAnsi" w:hAnsi="Arial" w:cs="Arial"/>
          <w:color w:val="auto"/>
          <w:kern w:val="0"/>
          <w:lang w:eastAsia="en-US"/>
        </w:rPr>
        <w:t xml:space="preserve"> </w:t>
      </w:r>
      <w:r w:rsidR="00D757C0">
        <w:rPr>
          <w:rFonts w:ascii="Arial" w:eastAsiaTheme="minorHAnsi" w:hAnsi="Arial" w:cs="Arial"/>
          <w:color w:val="auto"/>
          <w:kern w:val="0"/>
          <w:lang w:eastAsia="en-US"/>
        </w:rPr>
        <w:t xml:space="preserve">Уговором о коришћењу средстава </w:t>
      </w:r>
      <w:r w:rsidR="0088499B">
        <w:rPr>
          <w:rFonts w:ascii="Arial" w:eastAsiaTheme="minorHAnsi" w:hAnsi="Arial" w:cs="Arial"/>
          <w:color w:val="auto"/>
          <w:kern w:val="0"/>
          <w:lang w:eastAsia="en-US"/>
        </w:rPr>
        <w:t>за уређење некатегорисаних путева</w:t>
      </w:r>
      <w:r w:rsidR="00F70BDA">
        <w:rPr>
          <w:rFonts w:ascii="Arial" w:eastAsiaTheme="minorHAnsi" w:hAnsi="Arial" w:cs="Arial"/>
          <w:color w:val="auto"/>
          <w:kern w:val="0"/>
          <w:lang w:eastAsia="en-US"/>
        </w:rPr>
        <w:t xml:space="preserve"> и отресишта</w:t>
      </w:r>
      <w:r w:rsidR="0088499B">
        <w:rPr>
          <w:rFonts w:ascii="Arial" w:eastAsiaTheme="minorHAnsi" w:hAnsi="Arial" w:cs="Arial"/>
          <w:color w:val="auto"/>
          <w:kern w:val="0"/>
          <w:lang w:eastAsia="en-US"/>
        </w:rPr>
        <w:t xml:space="preserve">, закљученим између Министарства пољопривреде, шумарства и водопривреде, Управе за пољопривредно земљиште и Општине Баточина и </w:t>
      </w:r>
      <w:r w:rsidR="00E600AB">
        <w:rPr>
          <w:rFonts w:ascii="Arial" w:eastAsiaTheme="minorHAnsi" w:hAnsi="Arial" w:cs="Arial"/>
          <w:color w:val="auto"/>
          <w:kern w:val="0"/>
          <w:lang w:eastAsia="en-US"/>
        </w:rPr>
        <w:t xml:space="preserve">Одлуком </w:t>
      </w:r>
      <w:r w:rsidR="00F86198">
        <w:rPr>
          <w:rFonts w:ascii="Arial" w:eastAsiaTheme="minorHAnsi" w:hAnsi="Arial" w:cs="Arial"/>
          <w:color w:val="auto"/>
          <w:kern w:val="0"/>
          <w:lang w:val="sr-Cyrl-CS" w:eastAsia="en-US"/>
        </w:rPr>
        <w:t>о буџету општине Баточина за 2017.годину</w:t>
      </w:r>
      <w:r w:rsidR="0035577D">
        <w:rPr>
          <w:rFonts w:ascii="Arial" w:eastAsiaTheme="minorHAnsi" w:hAnsi="Arial" w:cs="Arial"/>
          <w:color w:val="auto"/>
          <w:kern w:val="0"/>
          <w:lang w:val="sr-Cyrl-CS" w:eastAsia="en-US"/>
        </w:rPr>
        <w:t xml:space="preserve">, </w:t>
      </w:r>
      <w:r w:rsidR="00C87261">
        <w:rPr>
          <w:rFonts w:ascii="Arial" w:eastAsiaTheme="minorHAnsi" w:hAnsi="Arial" w:cs="Arial"/>
          <w:color w:val="auto"/>
          <w:kern w:val="0"/>
          <w:lang w:val="sr-Cyrl-CS" w:eastAsia="en-US"/>
        </w:rPr>
        <w:t xml:space="preserve">на </w:t>
      </w:r>
      <w:r w:rsidR="00F86198" w:rsidRPr="003A7CFB">
        <w:rPr>
          <w:rFonts w:ascii="Arial" w:eastAsiaTheme="minorHAnsi" w:hAnsi="Arial" w:cs="Arial"/>
          <w:color w:val="auto"/>
          <w:kern w:val="0"/>
          <w:lang w:val="sr-Cyrl-CS" w:eastAsia="en-US"/>
        </w:rPr>
        <w:t>ра</w:t>
      </w:r>
      <w:r w:rsidR="00FD3DEB">
        <w:rPr>
          <w:rFonts w:ascii="Arial" w:eastAsiaTheme="minorHAnsi" w:hAnsi="Arial" w:cs="Arial"/>
          <w:color w:val="auto"/>
          <w:kern w:val="0"/>
          <w:lang w:val="sr-Cyrl-CS" w:eastAsia="en-US"/>
        </w:rPr>
        <w:t xml:space="preserve">зделу 5, глава 5.01, функција 451, </w:t>
      </w:r>
      <w:r w:rsidR="0088499B" w:rsidRPr="00C94705">
        <w:rPr>
          <w:rFonts w:ascii="Arial" w:eastAsiaTheme="minorHAnsi" w:hAnsi="Arial" w:cs="Arial"/>
          <w:color w:val="auto"/>
          <w:kern w:val="0"/>
          <w:lang w:val="sr-Cyrl-CS" w:eastAsia="en-US"/>
        </w:rPr>
        <w:t xml:space="preserve">програм 07 – Организација саобраћаја и саобраћајна инфраструкура, ПА </w:t>
      </w:r>
      <w:r w:rsidR="0088499B">
        <w:rPr>
          <w:rFonts w:ascii="Arial" w:eastAsiaTheme="minorHAnsi" w:hAnsi="Arial" w:cs="Arial"/>
          <w:color w:val="auto"/>
          <w:kern w:val="0"/>
          <w:lang w:val="sr-Cyrl-CS" w:eastAsia="en-US"/>
        </w:rPr>
        <w:t>0002</w:t>
      </w:r>
      <w:r w:rsidR="0088499B" w:rsidRPr="00C94705">
        <w:rPr>
          <w:rFonts w:ascii="Arial" w:eastAsiaTheme="minorHAnsi" w:hAnsi="Arial" w:cs="Arial"/>
          <w:color w:val="auto"/>
          <w:kern w:val="0"/>
          <w:lang w:val="sr-Cyrl-CS" w:eastAsia="en-US"/>
        </w:rPr>
        <w:t xml:space="preserve"> – </w:t>
      </w:r>
      <w:r w:rsidR="0088499B">
        <w:rPr>
          <w:rFonts w:ascii="Arial" w:eastAsiaTheme="minorHAnsi" w:hAnsi="Arial" w:cs="Arial"/>
          <w:color w:val="auto"/>
          <w:kern w:val="0"/>
          <w:lang w:val="sr-Cyrl-CS" w:eastAsia="en-US"/>
        </w:rPr>
        <w:t>Одржавање саобраћајне инфраструктуре, позиција 077</w:t>
      </w:r>
      <w:r w:rsidR="0088499B" w:rsidRPr="00C94705">
        <w:rPr>
          <w:rFonts w:ascii="Arial" w:eastAsiaTheme="minorHAnsi" w:hAnsi="Arial" w:cs="Arial"/>
          <w:color w:val="auto"/>
          <w:kern w:val="0"/>
          <w:lang w:val="sr-Cyrl-CS" w:eastAsia="en-US"/>
        </w:rPr>
        <w:t xml:space="preserve">, економска класификација </w:t>
      </w:r>
      <w:r w:rsidR="0088499B">
        <w:rPr>
          <w:rFonts w:ascii="Arial" w:eastAsiaTheme="minorHAnsi" w:hAnsi="Arial" w:cs="Arial"/>
          <w:color w:val="auto"/>
          <w:kern w:val="0"/>
          <w:lang w:val="sr-Cyrl-CS" w:eastAsia="en-US"/>
        </w:rPr>
        <w:t>424</w:t>
      </w:r>
      <w:r w:rsidR="0088499B" w:rsidRPr="00C94705">
        <w:rPr>
          <w:rFonts w:ascii="Arial" w:eastAsiaTheme="minorHAnsi" w:hAnsi="Arial" w:cs="Arial"/>
          <w:color w:val="auto"/>
          <w:kern w:val="0"/>
          <w:lang w:val="sr-Cyrl-CS" w:eastAsia="en-US"/>
        </w:rPr>
        <w:t xml:space="preserve"> </w:t>
      </w:r>
      <w:r w:rsidR="0088499B">
        <w:rPr>
          <w:rFonts w:ascii="Arial" w:eastAsiaTheme="minorHAnsi" w:hAnsi="Arial" w:cs="Arial"/>
          <w:color w:val="auto"/>
          <w:kern w:val="0"/>
          <w:lang w:val="sr-Cyrl-CS" w:eastAsia="en-US"/>
        </w:rPr>
        <w:t>–</w:t>
      </w:r>
      <w:r w:rsidR="0088499B" w:rsidRPr="00C94705">
        <w:rPr>
          <w:rFonts w:ascii="Arial" w:eastAsiaTheme="minorHAnsi" w:hAnsi="Arial" w:cs="Arial"/>
          <w:color w:val="auto"/>
          <w:kern w:val="0"/>
          <w:lang w:val="sr-Cyrl-CS" w:eastAsia="en-US"/>
        </w:rPr>
        <w:t xml:space="preserve"> </w:t>
      </w:r>
      <w:r w:rsidR="0088499B">
        <w:rPr>
          <w:rFonts w:ascii="Arial" w:eastAsiaTheme="minorHAnsi" w:hAnsi="Arial" w:cs="Arial"/>
          <w:color w:val="auto"/>
          <w:kern w:val="0"/>
          <w:lang w:val="sr-Cyrl-CS" w:eastAsia="en-US"/>
        </w:rPr>
        <w:t>Специјализоване услуге.</w:t>
      </w:r>
    </w:p>
    <w:p w:rsidR="0088499B" w:rsidRDefault="0088499B" w:rsidP="0088499B">
      <w:pPr>
        <w:jc w:val="both"/>
        <w:rPr>
          <w:rFonts w:ascii="Arial" w:hAnsi="Arial" w:cs="Arial"/>
        </w:rPr>
      </w:pPr>
    </w:p>
    <w:p w:rsidR="00B164D4" w:rsidRDefault="00D757C0" w:rsidP="00B164D4">
      <w:pPr>
        <w:jc w:val="both"/>
        <w:rPr>
          <w:rFonts w:ascii="Arial" w:eastAsia="Times New Roman" w:hAnsi="Arial" w:cs="Arial"/>
          <w:kern w:val="0"/>
          <w:lang w:eastAsia="en-US"/>
        </w:rPr>
      </w:pPr>
      <w:r w:rsidRPr="000A087A">
        <w:rPr>
          <w:rFonts w:ascii="Arial" w:hAnsi="Arial" w:cs="Arial"/>
        </w:rPr>
        <w:t xml:space="preserve">Радови на уређењу (ревитализацији) </w:t>
      </w:r>
      <w:r w:rsidR="0088499B">
        <w:rPr>
          <w:rFonts w:ascii="Arial" w:hAnsi="Arial" w:cs="Arial"/>
        </w:rPr>
        <w:t xml:space="preserve">некатегорисаних </w:t>
      </w:r>
      <w:r w:rsidRPr="000A087A">
        <w:rPr>
          <w:rFonts w:ascii="Arial" w:hAnsi="Arial" w:cs="Arial"/>
        </w:rPr>
        <w:t xml:space="preserve">путева на територији општине </w:t>
      </w:r>
      <w:r w:rsidRPr="000A087A">
        <w:rPr>
          <w:rFonts w:ascii="Arial" w:hAnsi="Arial" w:cs="Arial"/>
          <w:lang w:val="sr-Cyrl-CS"/>
        </w:rPr>
        <w:t>Баточина</w:t>
      </w:r>
      <w:r w:rsidRPr="000A087A">
        <w:rPr>
          <w:rFonts w:ascii="Arial" w:hAnsi="Arial" w:cs="Arial"/>
        </w:rPr>
        <w:t xml:space="preserve"> обухватају следеће: </w:t>
      </w:r>
      <w:r w:rsidR="00B164D4">
        <w:rPr>
          <w:rFonts w:ascii="Arial" w:eastAsia="Times New Roman" w:hAnsi="Arial" w:cs="Arial"/>
          <w:color w:val="auto"/>
          <w:kern w:val="0"/>
          <w:lang w:eastAsia="en-US"/>
        </w:rPr>
        <w:t>п</w:t>
      </w:r>
      <w:r w:rsidR="00B164D4" w:rsidRPr="0088499B">
        <w:rPr>
          <w:rFonts w:ascii="Arial" w:eastAsia="Times New Roman" w:hAnsi="Arial" w:cs="Arial"/>
          <w:color w:val="auto"/>
          <w:kern w:val="0"/>
          <w:lang w:eastAsia="en-US"/>
        </w:rPr>
        <w:t>рибављање података из к</w:t>
      </w:r>
      <w:r w:rsidR="00B164D4">
        <w:rPr>
          <w:rFonts w:ascii="Arial" w:eastAsia="Times New Roman" w:hAnsi="Arial" w:cs="Arial"/>
          <w:color w:val="auto"/>
          <w:kern w:val="0"/>
          <w:lang w:eastAsia="en-US"/>
        </w:rPr>
        <w:t>атастра и геодетско обележавање</w:t>
      </w:r>
      <w:r w:rsidR="00B164D4" w:rsidRPr="0088499B">
        <w:rPr>
          <w:rFonts w:ascii="Arial" w:eastAsia="Times New Roman" w:hAnsi="Arial" w:cs="Arial"/>
          <w:color w:val="auto"/>
          <w:kern w:val="0"/>
          <w:lang w:eastAsia="en-US"/>
        </w:rPr>
        <w:t xml:space="preserve"> трасе пута пре почетка радова</w:t>
      </w:r>
      <w:r w:rsidR="00B164D4">
        <w:rPr>
          <w:rFonts w:ascii="Arial" w:eastAsia="Times New Roman" w:hAnsi="Arial" w:cs="Arial"/>
          <w:color w:val="auto"/>
          <w:kern w:val="0"/>
          <w:lang w:eastAsia="en-US"/>
        </w:rPr>
        <w:t xml:space="preserve">; </w:t>
      </w:r>
      <w:r w:rsidR="00B164D4">
        <w:rPr>
          <w:rFonts w:ascii="Arial" w:eastAsia="Times New Roman" w:hAnsi="Arial" w:cs="Arial"/>
          <w:kern w:val="0"/>
          <w:lang w:eastAsia="en-US"/>
        </w:rPr>
        <w:t>с</w:t>
      </w:r>
      <w:r w:rsidR="00B164D4" w:rsidRPr="0088499B">
        <w:rPr>
          <w:rFonts w:ascii="Arial" w:eastAsia="Times New Roman" w:hAnsi="Arial" w:cs="Arial"/>
          <w:kern w:val="0"/>
          <w:lang w:eastAsia="en-US"/>
        </w:rPr>
        <w:t>ечење  високог и ниског растиња са напуштене катастарске тра</w:t>
      </w:r>
      <w:r w:rsidR="00B164D4">
        <w:rPr>
          <w:rFonts w:ascii="Arial" w:eastAsia="Times New Roman" w:hAnsi="Arial" w:cs="Arial"/>
          <w:kern w:val="0"/>
          <w:lang w:eastAsia="en-US"/>
        </w:rPr>
        <w:t>се пута са утоваром и одвожењем на депонију; сечење</w:t>
      </w:r>
      <w:r w:rsidR="00B164D4" w:rsidRPr="0088499B">
        <w:rPr>
          <w:rFonts w:ascii="Arial" w:eastAsia="Times New Roman" w:hAnsi="Arial" w:cs="Arial"/>
          <w:kern w:val="0"/>
          <w:lang w:eastAsia="en-US"/>
        </w:rPr>
        <w:t xml:space="preserve"> високог и ниског растиња у појасу поред остатка трасе пута са обе </w:t>
      </w:r>
      <w:r w:rsidR="00B164D4">
        <w:rPr>
          <w:rFonts w:ascii="Arial" w:eastAsia="Times New Roman" w:hAnsi="Arial" w:cs="Arial"/>
          <w:kern w:val="0"/>
          <w:lang w:eastAsia="en-US"/>
        </w:rPr>
        <w:t>стране, са одлагањем на страну; м</w:t>
      </w:r>
      <w:r w:rsidR="00B164D4" w:rsidRPr="0088499B">
        <w:rPr>
          <w:rFonts w:ascii="Arial" w:eastAsia="Times New Roman" w:hAnsi="Arial" w:cs="Arial"/>
          <w:kern w:val="0"/>
          <w:lang w:eastAsia="en-US"/>
        </w:rPr>
        <w:t>ашинско скидање хумусног слоја земље и корења са н</w:t>
      </w:r>
      <w:r w:rsidR="00B164D4">
        <w:rPr>
          <w:rFonts w:ascii="Arial" w:eastAsia="Times New Roman" w:hAnsi="Arial" w:cs="Arial"/>
          <w:kern w:val="0"/>
          <w:lang w:eastAsia="en-US"/>
        </w:rPr>
        <w:t>апуштене катастарске трасе пута; м</w:t>
      </w:r>
      <w:r w:rsidR="00B164D4" w:rsidRPr="0088499B">
        <w:rPr>
          <w:rFonts w:ascii="Arial" w:eastAsia="Times New Roman" w:hAnsi="Arial" w:cs="Arial"/>
          <w:kern w:val="0"/>
          <w:lang w:eastAsia="en-US"/>
        </w:rPr>
        <w:t>ашинско скидање невезаног земљаног  материјала са  постојеће трасе пута, са евентуалним проширењем, ваљањем планума виброваљком  и давањем попречног пада на целој ширини пута  са одбацивањем   материјала на страну</w:t>
      </w:r>
      <w:r w:rsidR="00B164D4">
        <w:rPr>
          <w:rFonts w:ascii="Arial" w:eastAsia="Times New Roman" w:hAnsi="Arial" w:cs="Arial"/>
          <w:kern w:val="0"/>
          <w:lang w:eastAsia="en-US"/>
        </w:rPr>
        <w:t>; н</w:t>
      </w:r>
      <w:r w:rsidR="00B164D4" w:rsidRPr="0088499B">
        <w:rPr>
          <w:rFonts w:ascii="Arial" w:eastAsia="Times New Roman" w:hAnsi="Arial" w:cs="Arial"/>
          <w:kern w:val="0"/>
          <w:lang w:eastAsia="en-US"/>
        </w:rPr>
        <w:t>абавка, транспорт и машинс</w:t>
      </w:r>
      <w:r w:rsidR="00B164D4">
        <w:rPr>
          <w:rFonts w:ascii="Arial" w:eastAsia="Times New Roman" w:hAnsi="Arial" w:cs="Arial"/>
          <w:kern w:val="0"/>
          <w:lang w:eastAsia="en-US"/>
        </w:rPr>
        <w:t>ка уградња</w:t>
      </w:r>
      <w:r w:rsidR="00B164D4" w:rsidRPr="0088499B">
        <w:rPr>
          <w:rFonts w:ascii="Arial" w:eastAsia="Times New Roman" w:hAnsi="Arial" w:cs="Arial"/>
          <w:kern w:val="0"/>
          <w:lang w:eastAsia="en-US"/>
        </w:rPr>
        <w:t xml:space="preserve"> иберлауфа или природног шљунка  на припремљеној земљаној подлози</w:t>
      </w:r>
      <w:r w:rsidR="00B164D4">
        <w:rPr>
          <w:rFonts w:ascii="Arial" w:eastAsia="Times New Roman" w:hAnsi="Arial" w:cs="Arial"/>
          <w:kern w:val="0"/>
          <w:lang w:eastAsia="en-US"/>
        </w:rPr>
        <w:t>; н</w:t>
      </w:r>
      <w:r w:rsidR="00B164D4" w:rsidRPr="0088499B">
        <w:rPr>
          <w:rFonts w:ascii="Arial" w:eastAsia="Times New Roman" w:hAnsi="Arial" w:cs="Arial"/>
          <w:kern w:val="0"/>
          <w:lang w:eastAsia="en-US"/>
        </w:rPr>
        <w:t>абавка, транспорт и уградња машинско</w:t>
      </w:r>
      <w:r w:rsidR="00B164D4">
        <w:rPr>
          <w:rFonts w:ascii="Arial" w:eastAsia="Times New Roman" w:hAnsi="Arial" w:cs="Arial"/>
          <w:kern w:val="0"/>
          <w:lang w:eastAsia="en-US"/>
        </w:rPr>
        <w:t xml:space="preserve">г тампона друге класе фракције </w:t>
      </w:r>
      <w:r w:rsidR="00B164D4" w:rsidRPr="0088499B">
        <w:rPr>
          <w:rFonts w:ascii="Arial" w:eastAsia="Times New Roman" w:hAnsi="Arial" w:cs="Arial"/>
          <w:kern w:val="0"/>
          <w:lang w:eastAsia="en-US"/>
        </w:rPr>
        <w:t>0-31,5мм</w:t>
      </w:r>
      <w:r w:rsidR="00B164D4">
        <w:rPr>
          <w:rFonts w:ascii="Arial" w:eastAsia="Times New Roman" w:hAnsi="Arial" w:cs="Arial"/>
          <w:kern w:val="0"/>
          <w:lang w:eastAsia="en-US"/>
        </w:rPr>
        <w:t>; и</w:t>
      </w:r>
      <w:r w:rsidR="00B164D4" w:rsidRPr="0088499B">
        <w:rPr>
          <w:rFonts w:ascii="Arial" w:eastAsia="Times New Roman" w:hAnsi="Arial" w:cs="Arial"/>
          <w:kern w:val="0"/>
          <w:lang w:eastAsia="en-US"/>
        </w:rPr>
        <w:t>скоп путног јарка са одбацивањем  ископаног  материјала на страну</w:t>
      </w:r>
      <w:r w:rsidR="00B164D4">
        <w:rPr>
          <w:rFonts w:ascii="Arial" w:eastAsia="Times New Roman" w:hAnsi="Arial" w:cs="Arial"/>
          <w:kern w:val="0"/>
          <w:lang w:eastAsia="en-US"/>
        </w:rPr>
        <w:t>; и</w:t>
      </w:r>
      <w:r w:rsidR="00B164D4" w:rsidRPr="0088499B">
        <w:rPr>
          <w:rFonts w:ascii="Arial" w:eastAsia="Times New Roman" w:hAnsi="Arial" w:cs="Arial"/>
          <w:kern w:val="0"/>
          <w:lang w:eastAsia="en-US"/>
        </w:rPr>
        <w:t>зр</w:t>
      </w:r>
      <w:r w:rsidR="00B164D4">
        <w:rPr>
          <w:rFonts w:ascii="Arial" w:eastAsia="Times New Roman" w:hAnsi="Arial" w:cs="Arial"/>
          <w:kern w:val="0"/>
          <w:lang w:eastAsia="en-US"/>
        </w:rPr>
        <w:t>ада бетонског цевастог пропуста.</w:t>
      </w:r>
    </w:p>
    <w:p w:rsidR="00AD0E83" w:rsidRPr="0088499B" w:rsidRDefault="00AD0E83" w:rsidP="0088499B">
      <w:pPr>
        <w:jc w:val="both"/>
        <w:rPr>
          <w:rFonts w:ascii="Arial" w:hAnsi="Arial" w:cs="Arial"/>
        </w:rPr>
      </w:pPr>
    </w:p>
    <w:p w:rsidR="00D757C0" w:rsidRPr="00B164D4" w:rsidRDefault="00D757C0" w:rsidP="00B164D4">
      <w:pPr>
        <w:jc w:val="both"/>
        <w:rPr>
          <w:rFonts w:ascii="Arial" w:hAnsi="Arial" w:cs="Arial"/>
        </w:rPr>
      </w:pPr>
      <w:r w:rsidRPr="000A087A">
        <w:rPr>
          <w:rFonts w:ascii="Arial" w:hAnsi="Arial" w:cs="Arial"/>
        </w:rPr>
        <w:t xml:space="preserve">Радови се спроводе у месним заједницима: </w:t>
      </w:r>
      <w:r w:rsidR="00AD0E83" w:rsidRPr="00AD0E83">
        <w:rPr>
          <w:rFonts w:ascii="Arial" w:hAnsi="Arial" w:cs="Arial"/>
        </w:rPr>
        <w:t>Доборо</w:t>
      </w:r>
      <w:r w:rsidR="00AD0E83">
        <w:rPr>
          <w:rFonts w:ascii="Arial" w:hAnsi="Arial" w:cs="Arial"/>
        </w:rPr>
        <w:t>в</w:t>
      </w:r>
      <w:r w:rsidR="00AD0E83" w:rsidRPr="00AD0E83">
        <w:rPr>
          <w:rFonts w:ascii="Arial" w:hAnsi="Arial" w:cs="Arial"/>
        </w:rPr>
        <w:t>одица</w:t>
      </w:r>
      <w:r w:rsidRPr="000A087A">
        <w:rPr>
          <w:rFonts w:ascii="Arial" w:hAnsi="Arial" w:cs="Arial"/>
        </w:rPr>
        <w:t xml:space="preserve">, </w:t>
      </w:r>
      <w:r>
        <w:rPr>
          <w:rFonts w:ascii="Arial" w:hAnsi="Arial" w:cs="Arial"/>
          <w:lang w:val="sr-Cyrl-CS"/>
        </w:rPr>
        <w:t>Кијево</w:t>
      </w:r>
      <w:r w:rsidRPr="000A087A">
        <w:rPr>
          <w:rFonts w:ascii="Arial" w:hAnsi="Arial" w:cs="Arial"/>
        </w:rPr>
        <w:t xml:space="preserve">, </w:t>
      </w:r>
      <w:r w:rsidR="00AD0E83" w:rsidRPr="00AD0E83">
        <w:rPr>
          <w:rFonts w:ascii="Arial" w:hAnsi="Arial" w:cs="Arial"/>
        </w:rPr>
        <w:t>Црни Као</w:t>
      </w:r>
      <w:r w:rsidR="00AD0E83" w:rsidRPr="000A087A">
        <w:rPr>
          <w:rFonts w:ascii="Arial" w:hAnsi="Arial" w:cs="Arial"/>
          <w:lang w:val="sr-Cyrl-CS"/>
        </w:rPr>
        <w:t xml:space="preserve"> </w:t>
      </w:r>
      <w:r w:rsidRPr="000A087A">
        <w:rPr>
          <w:rFonts w:ascii="Arial" w:hAnsi="Arial" w:cs="Arial"/>
          <w:lang w:val="sr-Cyrl-CS"/>
        </w:rPr>
        <w:t xml:space="preserve">и </w:t>
      </w:r>
      <w:r>
        <w:rPr>
          <w:rFonts w:ascii="Arial" w:hAnsi="Arial" w:cs="Arial"/>
          <w:lang w:val="sr-Cyrl-CS"/>
        </w:rPr>
        <w:t>Брзан</w:t>
      </w:r>
      <w:r w:rsidRPr="000A087A">
        <w:rPr>
          <w:rFonts w:ascii="Arial" w:hAnsi="Arial" w:cs="Arial"/>
        </w:rPr>
        <w:t xml:space="preserve">, </w:t>
      </w:r>
      <w:r w:rsidR="00F70BDA">
        <w:rPr>
          <w:rFonts w:ascii="Arial" w:hAnsi="Arial" w:cs="Arial"/>
        </w:rPr>
        <w:t>и то</w:t>
      </w:r>
      <w:r w:rsidRPr="000A087A">
        <w:rPr>
          <w:rFonts w:ascii="Arial" w:hAnsi="Arial" w:cs="Arial"/>
        </w:rPr>
        <w:t xml:space="preserve">: </w:t>
      </w:r>
    </w:p>
    <w:tbl>
      <w:tblPr>
        <w:tblStyle w:val="TableGrid"/>
        <w:tblW w:w="7904" w:type="dxa"/>
        <w:jc w:val="center"/>
        <w:tblLook w:val="04A0"/>
      </w:tblPr>
      <w:tblGrid>
        <w:gridCol w:w="534"/>
        <w:gridCol w:w="1510"/>
        <w:gridCol w:w="1851"/>
        <w:gridCol w:w="1609"/>
        <w:gridCol w:w="1127"/>
        <w:gridCol w:w="1273"/>
      </w:tblGrid>
      <w:tr w:rsidR="00AD0E83" w:rsidRPr="00AD0E83" w:rsidTr="00AD0E83">
        <w:trPr>
          <w:trHeight w:val="500"/>
          <w:jc w:val="center"/>
        </w:trPr>
        <w:tc>
          <w:tcPr>
            <w:tcW w:w="534" w:type="dxa"/>
          </w:tcPr>
          <w:p w:rsidR="00AD0E83" w:rsidRPr="00AD0E83" w:rsidRDefault="00AD0E83" w:rsidP="00AE3362">
            <w:pPr>
              <w:jc w:val="both"/>
              <w:rPr>
                <w:rFonts w:ascii="Arial" w:hAnsi="Arial" w:cs="Arial"/>
              </w:rPr>
            </w:pPr>
            <w:r w:rsidRPr="00AD0E83">
              <w:rPr>
                <w:rFonts w:ascii="Arial" w:hAnsi="Arial" w:cs="Arial"/>
              </w:rPr>
              <w:t>РБ</w:t>
            </w:r>
          </w:p>
        </w:tc>
        <w:tc>
          <w:tcPr>
            <w:tcW w:w="1510" w:type="dxa"/>
          </w:tcPr>
          <w:p w:rsidR="00AD0E83" w:rsidRPr="00AD0E83" w:rsidRDefault="00AD0E83" w:rsidP="00AE3362">
            <w:pPr>
              <w:jc w:val="center"/>
              <w:rPr>
                <w:rFonts w:ascii="Arial" w:hAnsi="Arial" w:cs="Arial"/>
              </w:rPr>
            </w:pPr>
            <w:r w:rsidRPr="00AD0E83">
              <w:rPr>
                <w:rFonts w:ascii="Arial" w:hAnsi="Arial" w:cs="Arial"/>
              </w:rPr>
              <w:t>Кп. бр.</w:t>
            </w:r>
          </w:p>
        </w:tc>
        <w:tc>
          <w:tcPr>
            <w:tcW w:w="1851" w:type="dxa"/>
          </w:tcPr>
          <w:p w:rsidR="00AD0E83" w:rsidRPr="00AD0E83" w:rsidRDefault="00AD0E83" w:rsidP="00AE3362">
            <w:pPr>
              <w:jc w:val="center"/>
              <w:rPr>
                <w:rFonts w:ascii="Arial" w:hAnsi="Arial" w:cs="Arial"/>
              </w:rPr>
            </w:pPr>
            <w:r w:rsidRPr="00AD0E83">
              <w:rPr>
                <w:rFonts w:ascii="Arial" w:hAnsi="Arial" w:cs="Arial"/>
              </w:rPr>
              <w:t>К.О.</w:t>
            </w:r>
          </w:p>
        </w:tc>
        <w:tc>
          <w:tcPr>
            <w:tcW w:w="1609" w:type="dxa"/>
          </w:tcPr>
          <w:p w:rsidR="00AD0E83" w:rsidRPr="00AD0E83" w:rsidRDefault="00AD0E83" w:rsidP="00AE3362">
            <w:pPr>
              <w:jc w:val="center"/>
              <w:rPr>
                <w:rFonts w:ascii="Arial" w:hAnsi="Arial" w:cs="Arial"/>
              </w:rPr>
            </w:pPr>
            <w:r w:rsidRPr="00AD0E83">
              <w:rPr>
                <w:rFonts w:ascii="Arial" w:hAnsi="Arial" w:cs="Arial"/>
              </w:rPr>
              <w:t>Стационажа пута</w:t>
            </w:r>
          </w:p>
        </w:tc>
        <w:tc>
          <w:tcPr>
            <w:tcW w:w="1127" w:type="dxa"/>
          </w:tcPr>
          <w:p w:rsidR="00AD0E83" w:rsidRPr="00AD0E83" w:rsidRDefault="00AD0E83" w:rsidP="00AE3362">
            <w:pPr>
              <w:jc w:val="center"/>
              <w:rPr>
                <w:rFonts w:ascii="Arial" w:hAnsi="Arial" w:cs="Arial"/>
              </w:rPr>
            </w:pPr>
            <w:r w:rsidRPr="00AD0E83">
              <w:rPr>
                <w:rFonts w:ascii="Arial" w:hAnsi="Arial" w:cs="Arial"/>
              </w:rPr>
              <w:t>Дужина пута / m</w:t>
            </w:r>
          </w:p>
        </w:tc>
        <w:tc>
          <w:tcPr>
            <w:tcW w:w="1273" w:type="dxa"/>
          </w:tcPr>
          <w:p w:rsidR="00AD0E83" w:rsidRPr="00AD0E83" w:rsidRDefault="00AD0E83" w:rsidP="00AE3362">
            <w:pPr>
              <w:jc w:val="center"/>
              <w:rPr>
                <w:rFonts w:ascii="Arial" w:hAnsi="Arial" w:cs="Arial"/>
              </w:rPr>
            </w:pPr>
            <w:r w:rsidRPr="00AD0E83">
              <w:rPr>
                <w:rFonts w:ascii="Arial" w:hAnsi="Arial" w:cs="Arial"/>
              </w:rPr>
              <w:t>Назив ЈЛС</w:t>
            </w:r>
          </w:p>
        </w:tc>
      </w:tr>
      <w:tr w:rsidR="00AD0E83" w:rsidRPr="00AD0E83" w:rsidTr="00AD0E83">
        <w:trPr>
          <w:trHeight w:val="257"/>
          <w:jc w:val="center"/>
        </w:trPr>
        <w:tc>
          <w:tcPr>
            <w:tcW w:w="534" w:type="dxa"/>
          </w:tcPr>
          <w:p w:rsidR="00AD0E83" w:rsidRPr="00AD0E83" w:rsidRDefault="00AD0E83" w:rsidP="00AE3362">
            <w:pPr>
              <w:jc w:val="both"/>
              <w:rPr>
                <w:rFonts w:ascii="Arial" w:hAnsi="Arial" w:cs="Arial"/>
              </w:rPr>
            </w:pPr>
            <w:r>
              <w:rPr>
                <w:rFonts w:ascii="Arial" w:hAnsi="Arial" w:cs="Arial"/>
              </w:rPr>
              <w:t>1.</w:t>
            </w:r>
          </w:p>
        </w:tc>
        <w:tc>
          <w:tcPr>
            <w:tcW w:w="1510" w:type="dxa"/>
          </w:tcPr>
          <w:p w:rsidR="00AD0E83" w:rsidRPr="00F70BDA" w:rsidRDefault="00AD0E83" w:rsidP="00AE3362">
            <w:pPr>
              <w:jc w:val="center"/>
              <w:rPr>
                <w:rFonts w:ascii="Arial" w:hAnsi="Arial" w:cs="Arial"/>
              </w:rPr>
            </w:pPr>
            <w:r w:rsidRPr="00AD0E83">
              <w:rPr>
                <w:rFonts w:ascii="Arial" w:hAnsi="Arial" w:cs="Arial"/>
              </w:rPr>
              <w:t>420</w:t>
            </w:r>
          </w:p>
        </w:tc>
        <w:tc>
          <w:tcPr>
            <w:tcW w:w="1851" w:type="dxa"/>
          </w:tcPr>
          <w:p w:rsidR="00AD0E83" w:rsidRPr="00AD0E83" w:rsidRDefault="00AD0E83" w:rsidP="00AE3362">
            <w:pPr>
              <w:jc w:val="center"/>
              <w:rPr>
                <w:rFonts w:ascii="Arial" w:hAnsi="Arial" w:cs="Arial"/>
              </w:rPr>
            </w:pPr>
            <w:r w:rsidRPr="00AD0E83">
              <w:rPr>
                <w:rFonts w:ascii="Arial" w:hAnsi="Arial" w:cs="Arial"/>
              </w:rPr>
              <w:t>Доборо</w:t>
            </w:r>
            <w:r>
              <w:rPr>
                <w:rFonts w:ascii="Arial" w:hAnsi="Arial" w:cs="Arial"/>
              </w:rPr>
              <w:t>в</w:t>
            </w:r>
            <w:r w:rsidRPr="00AD0E83">
              <w:rPr>
                <w:rFonts w:ascii="Arial" w:hAnsi="Arial" w:cs="Arial"/>
              </w:rPr>
              <w:t>одица</w:t>
            </w:r>
          </w:p>
        </w:tc>
        <w:tc>
          <w:tcPr>
            <w:tcW w:w="1609" w:type="dxa"/>
          </w:tcPr>
          <w:p w:rsidR="00AD0E83" w:rsidRPr="00AD0E83" w:rsidRDefault="00AD0E83" w:rsidP="00AE3362">
            <w:pPr>
              <w:jc w:val="center"/>
              <w:rPr>
                <w:rFonts w:ascii="Arial" w:hAnsi="Arial" w:cs="Arial"/>
              </w:rPr>
            </w:pPr>
            <w:r w:rsidRPr="00AD0E83">
              <w:rPr>
                <w:rFonts w:ascii="Arial" w:hAnsi="Arial" w:cs="Arial"/>
              </w:rPr>
              <w:t>km 0+000 до 1+500</w:t>
            </w:r>
          </w:p>
        </w:tc>
        <w:tc>
          <w:tcPr>
            <w:tcW w:w="1127" w:type="dxa"/>
          </w:tcPr>
          <w:p w:rsidR="00AD0E83" w:rsidRPr="00AD0E83" w:rsidRDefault="00AD0E83" w:rsidP="00AE3362">
            <w:pPr>
              <w:jc w:val="center"/>
              <w:rPr>
                <w:rFonts w:ascii="Arial" w:hAnsi="Arial" w:cs="Arial"/>
              </w:rPr>
            </w:pPr>
            <w:r w:rsidRPr="00AD0E83">
              <w:rPr>
                <w:rFonts w:ascii="Arial" w:hAnsi="Arial" w:cs="Arial"/>
              </w:rPr>
              <w:t>1500</w:t>
            </w:r>
          </w:p>
        </w:tc>
        <w:tc>
          <w:tcPr>
            <w:tcW w:w="1273" w:type="dxa"/>
          </w:tcPr>
          <w:p w:rsidR="00AD0E83" w:rsidRPr="00AD0E83" w:rsidRDefault="00AD0E83" w:rsidP="00AE3362">
            <w:pPr>
              <w:jc w:val="center"/>
              <w:rPr>
                <w:rFonts w:ascii="Arial" w:hAnsi="Arial" w:cs="Arial"/>
              </w:rPr>
            </w:pPr>
            <w:r w:rsidRPr="00AD0E83">
              <w:rPr>
                <w:rFonts w:ascii="Arial" w:hAnsi="Arial" w:cs="Arial"/>
              </w:rPr>
              <w:t>Баточина</w:t>
            </w:r>
          </w:p>
        </w:tc>
      </w:tr>
      <w:tr w:rsidR="00AD0E83" w:rsidRPr="00AD0E83" w:rsidTr="00AD0E83">
        <w:trPr>
          <w:trHeight w:val="257"/>
          <w:jc w:val="center"/>
        </w:trPr>
        <w:tc>
          <w:tcPr>
            <w:tcW w:w="534" w:type="dxa"/>
          </w:tcPr>
          <w:p w:rsidR="00AD0E83" w:rsidRPr="00AD0E83" w:rsidRDefault="00AD0E83" w:rsidP="00AE3362">
            <w:pPr>
              <w:jc w:val="both"/>
              <w:rPr>
                <w:rFonts w:ascii="Arial" w:hAnsi="Arial" w:cs="Arial"/>
              </w:rPr>
            </w:pPr>
            <w:r>
              <w:rPr>
                <w:rFonts w:ascii="Arial" w:hAnsi="Arial" w:cs="Arial"/>
              </w:rPr>
              <w:t>2.</w:t>
            </w:r>
          </w:p>
        </w:tc>
        <w:tc>
          <w:tcPr>
            <w:tcW w:w="1510" w:type="dxa"/>
          </w:tcPr>
          <w:p w:rsidR="00AD0E83" w:rsidRPr="00AD0E83" w:rsidRDefault="00AD0E83" w:rsidP="00AE3362">
            <w:pPr>
              <w:jc w:val="center"/>
              <w:rPr>
                <w:rFonts w:ascii="Arial" w:hAnsi="Arial" w:cs="Arial"/>
              </w:rPr>
            </w:pPr>
            <w:r w:rsidRPr="00AD0E83">
              <w:rPr>
                <w:rFonts w:ascii="Arial" w:hAnsi="Arial" w:cs="Arial"/>
              </w:rPr>
              <w:t>1345</w:t>
            </w:r>
          </w:p>
        </w:tc>
        <w:tc>
          <w:tcPr>
            <w:tcW w:w="1851" w:type="dxa"/>
          </w:tcPr>
          <w:p w:rsidR="00AD0E83" w:rsidRPr="00AD0E83" w:rsidRDefault="00AD0E83" w:rsidP="00AE3362">
            <w:pPr>
              <w:jc w:val="center"/>
              <w:rPr>
                <w:rFonts w:ascii="Arial" w:hAnsi="Arial" w:cs="Arial"/>
              </w:rPr>
            </w:pPr>
            <w:r w:rsidRPr="00AD0E83">
              <w:rPr>
                <w:rFonts w:ascii="Arial" w:hAnsi="Arial" w:cs="Arial"/>
              </w:rPr>
              <w:t>Кијево</w:t>
            </w:r>
          </w:p>
        </w:tc>
        <w:tc>
          <w:tcPr>
            <w:tcW w:w="1609" w:type="dxa"/>
          </w:tcPr>
          <w:p w:rsidR="00AD0E83" w:rsidRPr="00AD0E83" w:rsidRDefault="00AD0E83" w:rsidP="00AE3362">
            <w:pPr>
              <w:jc w:val="center"/>
              <w:rPr>
                <w:rFonts w:ascii="Arial" w:hAnsi="Arial" w:cs="Arial"/>
              </w:rPr>
            </w:pPr>
            <w:r w:rsidRPr="00AD0E83">
              <w:rPr>
                <w:rFonts w:ascii="Arial" w:hAnsi="Arial" w:cs="Arial"/>
              </w:rPr>
              <w:t>km 0+000 до 1+500</w:t>
            </w:r>
          </w:p>
        </w:tc>
        <w:tc>
          <w:tcPr>
            <w:tcW w:w="1127" w:type="dxa"/>
          </w:tcPr>
          <w:p w:rsidR="00AD0E83" w:rsidRPr="00AD0E83" w:rsidRDefault="00AD0E83" w:rsidP="00AE3362">
            <w:pPr>
              <w:jc w:val="center"/>
              <w:rPr>
                <w:rFonts w:ascii="Arial" w:hAnsi="Arial" w:cs="Arial"/>
              </w:rPr>
            </w:pPr>
            <w:r w:rsidRPr="00AD0E83">
              <w:rPr>
                <w:rFonts w:ascii="Arial" w:hAnsi="Arial" w:cs="Arial"/>
              </w:rPr>
              <w:t>1500</w:t>
            </w:r>
          </w:p>
        </w:tc>
        <w:tc>
          <w:tcPr>
            <w:tcW w:w="1273" w:type="dxa"/>
          </w:tcPr>
          <w:p w:rsidR="00AD0E83" w:rsidRPr="00AD0E83" w:rsidRDefault="00AD0E83" w:rsidP="00AE3362">
            <w:pPr>
              <w:jc w:val="center"/>
              <w:rPr>
                <w:rFonts w:ascii="Arial" w:hAnsi="Arial" w:cs="Arial"/>
              </w:rPr>
            </w:pPr>
            <w:r w:rsidRPr="00AD0E83">
              <w:rPr>
                <w:rFonts w:ascii="Arial" w:hAnsi="Arial" w:cs="Arial"/>
              </w:rPr>
              <w:t>Баточина</w:t>
            </w:r>
          </w:p>
        </w:tc>
      </w:tr>
      <w:tr w:rsidR="00AD0E83" w:rsidRPr="00AD0E83" w:rsidTr="00AD0E83">
        <w:trPr>
          <w:trHeight w:val="242"/>
          <w:jc w:val="center"/>
        </w:trPr>
        <w:tc>
          <w:tcPr>
            <w:tcW w:w="534" w:type="dxa"/>
          </w:tcPr>
          <w:p w:rsidR="00AD0E83" w:rsidRPr="00AD0E83" w:rsidRDefault="00AD0E83" w:rsidP="00AE3362">
            <w:pPr>
              <w:jc w:val="both"/>
              <w:rPr>
                <w:rFonts w:ascii="Arial" w:hAnsi="Arial" w:cs="Arial"/>
              </w:rPr>
            </w:pPr>
            <w:r>
              <w:rPr>
                <w:rFonts w:ascii="Arial" w:hAnsi="Arial" w:cs="Arial"/>
              </w:rPr>
              <w:t>3.</w:t>
            </w:r>
          </w:p>
        </w:tc>
        <w:tc>
          <w:tcPr>
            <w:tcW w:w="1510" w:type="dxa"/>
          </w:tcPr>
          <w:p w:rsidR="00AD0E83" w:rsidRPr="00AD0E83" w:rsidRDefault="00AD0E83" w:rsidP="00AE3362">
            <w:pPr>
              <w:jc w:val="center"/>
              <w:rPr>
                <w:rFonts w:ascii="Arial" w:hAnsi="Arial" w:cs="Arial"/>
              </w:rPr>
            </w:pPr>
            <w:r w:rsidRPr="00AD0E83">
              <w:rPr>
                <w:rFonts w:ascii="Arial" w:hAnsi="Arial" w:cs="Arial"/>
              </w:rPr>
              <w:t>1762, 1598, 1748</w:t>
            </w:r>
          </w:p>
        </w:tc>
        <w:tc>
          <w:tcPr>
            <w:tcW w:w="1851" w:type="dxa"/>
          </w:tcPr>
          <w:p w:rsidR="00AD0E83" w:rsidRPr="00AD0E83" w:rsidRDefault="00AD0E83" w:rsidP="00AE3362">
            <w:pPr>
              <w:jc w:val="center"/>
              <w:rPr>
                <w:rFonts w:ascii="Arial" w:hAnsi="Arial" w:cs="Arial"/>
              </w:rPr>
            </w:pPr>
            <w:r w:rsidRPr="00AD0E83">
              <w:rPr>
                <w:rFonts w:ascii="Arial" w:hAnsi="Arial" w:cs="Arial"/>
              </w:rPr>
              <w:t>Црни Као</w:t>
            </w:r>
          </w:p>
        </w:tc>
        <w:tc>
          <w:tcPr>
            <w:tcW w:w="1609" w:type="dxa"/>
          </w:tcPr>
          <w:p w:rsidR="00AD0E83" w:rsidRPr="00AD0E83" w:rsidRDefault="00AD0E83" w:rsidP="00AE3362">
            <w:pPr>
              <w:jc w:val="center"/>
              <w:rPr>
                <w:rFonts w:ascii="Arial" w:hAnsi="Arial" w:cs="Arial"/>
              </w:rPr>
            </w:pPr>
            <w:r w:rsidRPr="00AD0E83">
              <w:rPr>
                <w:rFonts w:ascii="Arial" w:hAnsi="Arial" w:cs="Arial"/>
              </w:rPr>
              <w:t>km 0+000 до 1+370</w:t>
            </w:r>
          </w:p>
        </w:tc>
        <w:tc>
          <w:tcPr>
            <w:tcW w:w="1127" w:type="dxa"/>
          </w:tcPr>
          <w:p w:rsidR="00AD0E83" w:rsidRPr="00AD0E83" w:rsidRDefault="00AD0E83" w:rsidP="00AE3362">
            <w:pPr>
              <w:jc w:val="center"/>
              <w:rPr>
                <w:rFonts w:ascii="Arial" w:hAnsi="Arial" w:cs="Arial"/>
              </w:rPr>
            </w:pPr>
            <w:r w:rsidRPr="00AD0E83">
              <w:rPr>
                <w:rFonts w:ascii="Arial" w:hAnsi="Arial" w:cs="Arial"/>
              </w:rPr>
              <w:t>1370</w:t>
            </w:r>
          </w:p>
        </w:tc>
        <w:tc>
          <w:tcPr>
            <w:tcW w:w="1273" w:type="dxa"/>
          </w:tcPr>
          <w:p w:rsidR="00AD0E83" w:rsidRPr="00AD0E83" w:rsidRDefault="00AD0E83" w:rsidP="00AE3362">
            <w:pPr>
              <w:jc w:val="center"/>
              <w:rPr>
                <w:rFonts w:ascii="Arial" w:hAnsi="Arial" w:cs="Arial"/>
              </w:rPr>
            </w:pPr>
            <w:r w:rsidRPr="00AD0E83">
              <w:rPr>
                <w:rFonts w:ascii="Arial" w:hAnsi="Arial" w:cs="Arial"/>
              </w:rPr>
              <w:t>Баточина</w:t>
            </w:r>
          </w:p>
        </w:tc>
      </w:tr>
      <w:tr w:rsidR="00AD0E83" w:rsidRPr="00AD0E83" w:rsidTr="00AD0E83">
        <w:trPr>
          <w:trHeight w:val="273"/>
          <w:jc w:val="center"/>
        </w:trPr>
        <w:tc>
          <w:tcPr>
            <w:tcW w:w="534" w:type="dxa"/>
          </w:tcPr>
          <w:p w:rsidR="00AD0E83" w:rsidRPr="00AD0E83" w:rsidRDefault="00AD0E83" w:rsidP="00AE3362">
            <w:pPr>
              <w:jc w:val="both"/>
              <w:rPr>
                <w:rFonts w:ascii="Arial" w:hAnsi="Arial" w:cs="Arial"/>
              </w:rPr>
            </w:pPr>
            <w:r>
              <w:rPr>
                <w:rFonts w:ascii="Arial" w:hAnsi="Arial" w:cs="Arial"/>
              </w:rPr>
              <w:t>4.</w:t>
            </w:r>
          </w:p>
        </w:tc>
        <w:tc>
          <w:tcPr>
            <w:tcW w:w="1510" w:type="dxa"/>
          </w:tcPr>
          <w:p w:rsidR="00AD0E83" w:rsidRPr="00AD0E83" w:rsidRDefault="00AD0E83" w:rsidP="00AE3362">
            <w:pPr>
              <w:jc w:val="center"/>
              <w:rPr>
                <w:rFonts w:ascii="Arial" w:hAnsi="Arial" w:cs="Arial"/>
              </w:rPr>
            </w:pPr>
            <w:r w:rsidRPr="00AD0E83">
              <w:rPr>
                <w:rFonts w:ascii="Arial" w:hAnsi="Arial" w:cs="Arial"/>
              </w:rPr>
              <w:t>1211</w:t>
            </w:r>
          </w:p>
        </w:tc>
        <w:tc>
          <w:tcPr>
            <w:tcW w:w="1851" w:type="dxa"/>
          </w:tcPr>
          <w:p w:rsidR="00AD0E83" w:rsidRPr="00AD0E83" w:rsidRDefault="00AD0E83" w:rsidP="00AE3362">
            <w:pPr>
              <w:jc w:val="center"/>
              <w:rPr>
                <w:rFonts w:ascii="Arial" w:hAnsi="Arial" w:cs="Arial"/>
              </w:rPr>
            </w:pPr>
            <w:r w:rsidRPr="00AD0E83">
              <w:rPr>
                <w:rFonts w:ascii="Arial" w:hAnsi="Arial" w:cs="Arial"/>
              </w:rPr>
              <w:t>Брзан</w:t>
            </w:r>
          </w:p>
        </w:tc>
        <w:tc>
          <w:tcPr>
            <w:tcW w:w="1609" w:type="dxa"/>
          </w:tcPr>
          <w:p w:rsidR="00AD0E83" w:rsidRPr="00AD0E83" w:rsidRDefault="00AD0E83" w:rsidP="00AE3362">
            <w:pPr>
              <w:jc w:val="center"/>
              <w:rPr>
                <w:rFonts w:ascii="Arial" w:hAnsi="Arial" w:cs="Arial"/>
              </w:rPr>
            </w:pPr>
            <w:r w:rsidRPr="00AD0E83">
              <w:rPr>
                <w:rFonts w:ascii="Arial" w:hAnsi="Arial" w:cs="Arial"/>
              </w:rPr>
              <w:t>km 0+000 до 1+800</w:t>
            </w:r>
          </w:p>
        </w:tc>
        <w:tc>
          <w:tcPr>
            <w:tcW w:w="1127" w:type="dxa"/>
          </w:tcPr>
          <w:p w:rsidR="00AD0E83" w:rsidRPr="00AD0E83" w:rsidRDefault="00AD0E83" w:rsidP="00AE3362">
            <w:pPr>
              <w:jc w:val="center"/>
              <w:rPr>
                <w:rFonts w:ascii="Arial" w:hAnsi="Arial" w:cs="Arial"/>
              </w:rPr>
            </w:pPr>
            <w:r w:rsidRPr="00AD0E83">
              <w:rPr>
                <w:rFonts w:ascii="Arial" w:hAnsi="Arial" w:cs="Arial"/>
              </w:rPr>
              <w:t>1800</w:t>
            </w:r>
          </w:p>
        </w:tc>
        <w:tc>
          <w:tcPr>
            <w:tcW w:w="1273" w:type="dxa"/>
          </w:tcPr>
          <w:p w:rsidR="00AD0E83" w:rsidRPr="00AD0E83" w:rsidRDefault="00AD0E83" w:rsidP="00AE3362">
            <w:pPr>
              <w:jc w:val="center"/>
              <w:rPr>
                <w:rFonts w:ascii="Arial" w:hAnsi="Arial" w:cs="Arial"/>
              </w:rPr>
            </w:pPr>
            <w:r w:rsidRPr="00AD0E83">
              <w:rPr>
                <w:rFonts w:ascii="Arial" w:hAnsi="Arial" w:cs="Arial"/>
              </w:rPr>
              <w:t>Баточина</w:t>
            </w:r>
          </w:p>
        </w:tc>
      </w:tr>
    </w:tbl>
    <w:p w:rsidR="00B164D4" w:rsidRDefault="00B164D4" w:rsidP="00B164D4">
      <w:pPr>
        <w:pStyle w:val="ListParagraph"/>
        <w:suppressAutoHyphens w:val="0"/>
        <w:autoSpaceDE w:val="0"/>
        <w:autoSpaceDN w:val="0"/>
        <w:adjustRightInd w:val="0"/>
        <w:spacing w:line="240" w:lineRule="auto"/>
        <w:rPr>
          <w:rFonts w:ascii="Arial" w:eastAsiaTheme="minorHAnsi" w:hAnsi="Arial" w:cs="Arial"/>
          <w:b/>
          <w:bCs/>
          <w:color w:val="auto"/>
          <w:kern w:val="0"/>
          <w:lang w:eastAsia="en-US"/>
        </w:rPr>
      </w:pPr>
    </w:p>
    <w:p w:rsidR="007B010F" w:rsidRPr="005A27D9" w:rsidRDefault="007B010F" w:rsidP="003309AC">
      <w:pPr>
        <w:pStyle w:val="ListParagraph"/>
        <w:numPr>
          <w:ilvl w:val="0"/>
          <w:numId w:val="7"/>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0E739B" w:rsidRPr="007A579B" w:rsidRDefault="007B010F" w:rsidP="007A579B">
      <w:pPr>
        <w:suppressAutoHyphens w:val="0"/>
        <w:autoSpaceDE w:val="0"/>
        <w:autoSpaceDN w:val="0"/>
        <w:adjustRightInd w:val="0"/>
        <w:spacing w:line="240" w:lineRule="auto"/>
        <w:jc w:val="both"/>
        <w:rPr>
          <w:rFonts w:ascii="Arial" w:hAnsi="Arial" w:cs="Arial"/>
          <w:b/>
          <w:bCs/>
          <w:i/>
          <w:iCs/>
          <w:lang w:val="sr-Cyrl-CS"/>
        </w:rPr>
      </w:pPr>
      <w:r w:rsidRPr="007B010F">
        <w:rPr>
          <w:rFonts w:ascii="Arial" w:eastAsiaTheme="minorHAnsi" w:hAnsi="Arial" w:cs="Arial"/>
          <w:color w:val="auto"/>
          <w:kern w:val="0"/>
          <w:lang w:eastAsia="en-US"/>
        </w:rPr>
        <w:t xml:space="preserve">Надзор над радовима на </w:t>
      </w:r>
      <w:r w:rsidR="00F70BDA">
        <w:rPr>
          <w:rFonts w:ascii="Arial" w:eastAsiaTheme="minorHAnsi" w:hAnsi="Arial" w:cs="Arial"/>
          <w:color w:val="auto"/>
          <w:kern w:val="0"/>
          <w:lang w:val="sr-Cyrl-CS" w:eastAsia="en-US"/>
        </w:rPr>
        <w:t>уређењу некатегорисаних путева</w:t>
      </w:r>
      <w:r w:rsidRPr="007B010F">
        <w:rPr>
          <w:rFonts w:ascii="Arial" w:eastAsiaTheme="minorHAnsi" w:hAnsi="Arial" w:cs="Arial"/>
          <w:color w:val="auto"/>
          <w:kern w:val="0"/>
          <w:lang w:eastAsia="en-US"/>
        </w:rPr>
        <w:t>, треба да утврди да ли</w:t>
      </w:r>
      <w:r w:rsidR="00B32C29">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су радо</w:t>
      </w:r>
      <w:r w:rsidR="00A03758">
        <w:rPr>
          <w:rFonts w:ascii="Arial" w:eastAsiaTheme="minorHAnsi" w:hAnsi="Arial" w:cs="Arial"/>
          <w:color w:val="auto"/>
          <w:kern w:val="0"/>
          <w:lang w:eastAsia="en-US"/>
        </w:rPr>
        <w:t>ви изведени у складу са решењима</w:t>
      </w:r>
      <w:r w:rsidRPr="007B010F">
        <w:rPr>
          <w:rFonts w:ascii="Arial" w:eastAsiaTheme="minorHAnsi" w:hAnsi="Arial" w:cs="Arial"/>
          <w:color w:val="auto"/>
          <w:kern w:val="0"/>
          <w:lang w:eastAsia="en-US"/>
        </w:rPr>
        <w:t xml:space="preserve"> Одељења за </w:t>
      </w:r>
      <w:r w:rsidR="00B32C29">
        <w:rPr>
          <w:rFonts w:ascii="Arial" w:eastAsiaTheme="minorHAnsi" w:hAnsi="Arial" w:cs="Arial"/>
          <w:color w:val="auto"/>
          <w:kern w:val="0"/>
          <w:lang w:val="sr-Cyrl-CS" w:eastAsia="en-US"/>
        </w:rPr>
        <w:t>обједињену процедуру</w:t>
      </w:r>
      <w:r w:rsidR="00A03758">
        <w:rPr>
          <w:rFonts w:ascii="Arial" w:eastAsiaTheme="minorHAnsi" w:hAnsi="Arial" w:cs="Arial"/>
          <w:color w:val="auto"/>
          <w:kern w:val="0"/>
          <w:lang w:val="sr-Cyrl-CS" w:eastAsia="en-US"/>
        </w:rPr>
        <w:t xml:space="preserve"> јединице локалне самоуправе</w:t>
      </w:r>
      <w:r w:rsidRPr="007B010F">
        <w:rPr>
          <w:rFonts w:ascii="Arial" w:eastAsiaTheme="minorHAnsi" w:hAnsi="Arial" w:cs="Arial"/>
          <w:color w:val="auto"/>
          <w:kern w:val="0"/>
          <w:lang w:eastAsia="en-US"/>
        </w:rPr>
        <w:t xml:space="preserve">, </w:t>
      </w:r>
      <w:r w:rsidR="00F70BDA">
        <w:rPr>
          <w:rFonts w:ascii="Arial" w:eastAsiaTheme="minorHAnsi" w:hAnsi="Arial" w:cs="Arial"/>
          <w:color w:val="auto"/>
          <w:kern w:val="0"/>
          <w:lang w:eastAsia="en-US"/>
        </w:rPr>
        <w:t>позитивним прописима</w:t>
      </w:r>
      <w:r w:rsidRPr="007B010F">
        <w:rPr>
          <w:rFonts w:ascii="Arial" w:eastAsiaTheme="minorHAnsi" w:hAnsi="Arial" w:cs="Arial"/>
          <w:color w:val="auto"/>
          <w:kern w:val="0"/>
          <w:lang w:eastAsia="en-US"/>
        </w:rPr>
        <w:t xml:space="preserve"> и предвиђеном</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се констатовати Записником о примопредаји радова</w:t>
      </w:r>
      <w:r w:rsidR="007A579B">
        <w:rPr>
          <w:rFonts w:ascii="Arial" w:eastAsiaTheme="minorHAnsi" w:hAnsi="Arial" w:cs="Arial"/>
          <w:color w:val="auto"/>
          <w:kern w:val="0"/>
          <w:lang w:val="sr-Cyrl-CS" w:eastAsia="en-US"/>
        </w:rPr>
        <w:t>.</w:t>
      </w:r>
    </w:p>
    <w:p w:rsidR="000E739B" w:rsidRPr="007B010F" w:rsidRDefault="000E739B" w:rsidP="00AC3971">
      <w:pPr>
        <w:rPr>
          <w:rFonts w:ascii="Arial" w:hAnsi="Arial" w:cs="Arial"/>
          <w:b/>
          <w:bCs/>
          <w:i/>
          <w:iCs/>
        </w:rPr>
      </w:pPr>
    </w:p>
    <w:p w:rsidR="007A579B" w:rsidRPr="007A579B" w:rsidRDefault="007A579B" w:rsidP="003309AC">
      <w:pPr>
        <w:pStyle w:val="ListParagraph"/>
        <w:numPr>
          <w:ilvl w:val="0"/>
          <w:numId w:val="7"/>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D40D47" w:rsidRDefault="0045459F" w:rsidP="007A579B">
      <w:pPr>
        <w:pStyle w:val="ListParagraph"/>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roofErr w:type="gramStart"/>
      <w:r>
        <w:rPr>
          <w:rFonts w:ascii="Arial" w:eastAsiaTheme="minorHAnsi" w:hAnsi="Arial" w:cs="Arial"/>
          <w:color w:val="auto"/>
          <w:kern w:val="0"/>
          <w:lang w:eastAsia="en-US"/>
        </w:rPr>
        <w:t>Пре</w:t>
      </w:r>
      <w:r>
        <w:rPr>
          <w:rFonts w:ascii="Arial" w:eastAsiaTheme="minorHAnsi" w:hAnsi="Arial" w:cs="Arial"/>
          <w:color w:val="auto"/>
          <w:kern w:val="0"/>
          <w:lang w:val="sr-Cyrl-CS" w:eastAsia="en-US"/>
        </w:rPr>
        <w:t>дметне</w:t>
      </w:r>
      <w:r w:rsidR="007A579B" w:rsidRPr="007A579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007A579B" w:rsidRPr="007A579B">
        <w:rPr>
          <w:rFonts w:ascii="Arial" w:eastAsiaTheme="minorHAnsi" w:hAnsi="Arial" w:cs="Arial"/>
          <w:color w:val="auto"/>
          <w:kern w:val="0"/>
          <w:lang w:val="sr-Cyrl-CS" w:eastAsia="en-US"/>
        </w:rPr>
        <w:t xml:space="preserve"> </w:t>
      </w:r>
      <w:r w:rsidR="007A579B" w:rsidRPr="007A579B">
        <w:rPr>
          <w:rFonts w:ascii="Arial" w:eastAsiaTheme="minorHAnsi" w:hAnsi="Arial" w:cs="Arial"/>
          <w:color w:val="auto"/>
          <w:kern w:val="0"/>
          <w:lang w:eastAsia="en-US"/>
        </w:rPr>
        <w:t xml:space="preserve">дужи од </w:t>
      </w:r>
      <w:r w:rsidR="00F70BDA">
        <w:rPr>
          <w:rFonts w:ascii="Arial" w:eastAsiaTheme="minorHAnsi" w:hAnsi="Arial" w:cs="Arial"/>
          <w:color w:val="auto"/>
          <w:kern w:val="0"/>
          <w:lang w:eastAsia="en-US"/>
        </w:rPr>
        <w:t>20</w:t>
      </w:r>
      <w:r w:rsidR="007A579B" w:rsidRPr="00A513D0">
        <w:rPr>
          <w:rFonts w:ascii="Arial" w:eastAsiaTheme="minorHAnsi" w:hAnsi="Arial" w:cs="Arial"/>
          <w:color w:val="auto"/>
          <w:kern w:val="0"/>
          <w:lang w:eastAsia="en-US"/>
        </w:rPr>
        <w:t xml:space="preserve"> </w:t>
      </w:r>
      <w:r w:rsidR="00A513D0">
        <w:rPr>
          <w:rFonts w:ascii="Arial" w:eastAsiaTheme="minorHAnsi" w:hAnsi="Arial" w:cs="Arial"/>
          <w:color w:val="auto"/>
          <w:kern w:val="0"/>
          <w:lang w:eastAsia="en-US"/>
        </w:rPr>
        <w:t>календарских</w:t>
      </w:r>
      <w:r w:rsidR="007A579B" w:rsidRPr="00A513D0">
        <w:rPr>
          <w:rFonts w:ascii="Arial" w:eastAsiaTheme="minorHAnsi" w:hAnsi="Arial" w:cs="Arial"/>
          <w:color w:val="auto"/>
          <w:kern w:val="0"/>
          <w:lang w:eastAsia="en-US"/>
        </w:rPr>
        <w:t xml:space="preserve"> дана</w:t>
      </w:r>
      <w:r w:rsidR="00647CFF">
        <w:rPr>
          <w:rFonts w:ascii="Arial" w:eastAsiaTheme="minorHAnsi" w:hAnsi="Arial" w:cs="Arial"/>
          <w:color w:val="auto"/>
          <w:kern w:val="0"/>
          <w:lang w:val="sr-Cyrl-CS" w:eastAsia="en-US"/>
        </w:rPr>
        <w:t>.</w:t>
      </w:r>
      <w:proofErr w:type="gramEnd"/>
      <w:r w:rsidR="00647CFF">
        <w:rPr>
          <w:rFonts w:ascii="Arial" w:eastAsiaTheme="minorHAnsi" w:hAnsi="Arial" w:cs="Arial"/>
          <w:color w:val="auto"/>
          <w:kern w:val="0"/>
          <w:lang w:val="sr-Cyrl-CS" w:eastAsia="en-US"/>
        </w:rPr>
        <w:t xml:space="preserve"> </w:t>
      </w:r>
      <w:proofErr w:type="gramStart"/>
      <w:r w:rsidR="00647CFF">
        <w:rPr>
          <w:rFonts w:ascii="Arial" w:eastAsiaTheme="minorHAnsi" w:hAnsi="Arial" w:cs="Arial"/>
          <w:color w:val="auto"/>
          <w:kern w:val="0"/>
          <w:lang w:eastAsia="en-US"/>
        </w:rPr>
        <w:t>Рок</w:t>
      </w:r>
      <w:r w:rsidR="00F81127">
        <w:rPr>
          <w:rFonts w:ascii="Arial" w:eastAsiaTheme="minorHAnsi" w:hAnsi="Arial" w:cs="Arial"/>
          <w:color w:val="auto"/>
          <w:kern w:val="0"/>
          <w:lang w:eastAsia="en-US"/>
        </w:rPr>
        <w:t xml:space="preserve"> ће се рачунати од</w:t>
      </w:r>
      <w:r w:rsidR="00D40D47">
        <w:rPr>
          <w:rFonts w:ascii="Arial" w:eastAsiaTheme="minorHAnsi" w:hAnsi="Arial" w:cs="Arial"/>
          <w:color w:val="auto"/>
          <w:kern w:val="0"/>
          <w:lang w:eastAsia="en-US"/>
        </w:rPr>
        <w:t xml:space="preserve"> дана увођења извођача у посао</w:t>
      </w:r>
      <w:r w:rsidR="00D40D47">
        <w:rPr>
          <w:rFonts w:ascii="Arial" w:eastAsiaTheme="minorHAnsi" w:hAnsi="Arial" w:cs="Arial"/>
          <w:color w:val="auto"/>
          <w:kern w:val="0"/>
          <w:lang w:val="sr-Cyrl-CS" w:eastAsia="en-US"/>
        </w:rPr>
        <w:t>.</w:t>
      </w:r>
      <w:proofErr w:type="gramEnd"/>
    </w:p>
    <w:p w:rsidR="00AA7071" w:rsidRPr="004472B3" w:rsidRDefault="00AA707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7A579B" w:rsidRPr="007A579B" w:rsidRDefault="007A579B" w:rsidP="003309AC">
      <w:pPr>
        <w:pStyle w:val="ListParagraph"/>
        <w:numPr>
          <w:ilvl w:val="0"/>
          <w:numId w:val="8"/>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sidR="0045459F">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7A579B" w:rsidRPr="007A579B" w:rsidRDefault="007A579B" w:rsidP="007A579B">
      <w:pPr>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7A579B" w:rsidRPr="007A579B" w:rsidRDefault="007A579B" w:rsidP="003309AC">
      <w:pPr>
        <w:pStyle w:val="ListParagraph"/>
        <w:numPr>
          <w:ilvl w:val="0"/>
          <w:numId w:val="8"/>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4472B3" w:rsidRPr="007A579B" w:rsidRDefault="004472B3" w:rsidP="004472B3">
      <w:pPr>
        <w:suppressAutoHyphens w:val="0"/>
        <w:autoSpaceDE w:val="0"/>
        <w:autoSpaceDN w:val="0"/>
        <w:adjustRightInd w:val="0"/>
        <w:spacing w:line="240" w:lineRule="auto"/>
        <w:jc w:val="both"/>
        <w:rPr>
          <w:rFonts w:ascii="Arial" w:eastAsiaTheme="minorHAnsi" w:hAnsi="Arial" w:cs="Arial"/>
          <w:color w:val="auto"/>
          <w:kern w:val="0"/>
          <w:lang w:val="sr-Cyrl-CS" w:eastAsia="en-US"/>
        </w:rPr>
      </w:pPr>
    </w:p>
    <w:p w:rsidR="00A734D1" w:rsidRDefault="00A734D1" w:rsidP="004472B3">
      <w:pPr>
        <w:pStyle w:val="ListParagraph"/>
        <w:suppressAutoHyphens w:val="0"/>
        <w:autoSpaceDE w:val="0"/>
        <w:autoSpaceDN w:val="0"/>
        <w:adjustRightInd w:val="0"/>
        <w:spacing w:line="240" w:lineRule="auto"/>
        <w:ind w:left="90"/>
        <w:jc w:val="both"/>
        <w:rPr>
          <w:rFonts w:ascii="Arial" w:eastAsiaTheme="minorHAnsi" w:hAnsi="Arial" w:cs="Arial"/>
          <w:b/>
          <w:bCs/>
          <w:color w:val="auto"/>
          <w:kern w:val="0"/>
          <w:lang w:eastAsia="en-US"/>
        </w:rPr>
      </w:pPr>
    </w:p>
    <w:p w:rsidR="00F70BDA" w:rsidRDefault="00F70BDA" w:rsidP="004472B3">
      <w:pPr>
        <w:pStyle w:val="ListParagraph"/>
        <w:suppressAutoHyphens w:val="0"/>
        <w:autoSpaceDE w:val="0"/>
        <w:autoSpaceDN w:val="0"/>
        <w:adjustRightInd w:val="0"/>
        <w:spacing w:line="240" w:lineRule="auto"/>
        <w:ind w:left="90"/>
        <w:jc w:val="both"/>
        <w:rPr>
          <w:rFonts w:ascii="Arial" w:eastAsiaTheme="minorHAnsi" w:hAnsi="Arial" w:cs="Arial"/>
          <w:b/>
          <w:bCs/>
          <w:color w:val="auto"/>
          <w:kern w:val="0"/>
          <w:lang w:eastAsia="en-US"/>
        </w:rPr>
      </w:pPr>
    </w:p>
    <w:p w:rsidR="00F70BDA" w:rsidRDefault="00F70BDA" w:rsidP="004472B3">
      <w:pPr>
        <w:pStyle w:val="ListParagraph"/>
        <w:suppressAutoHyphens w:val="0"/>
        <w:autoSpaceDE w:val="0"/>
        <w:autoSpaceDN w:val="0"/>
        <w:adjustRightInd w:val="0"/>
        <w:spacing w:line="240" w:lineRule="auto"/>
        <w:ind w:left="90"/>
        <w:jc w:val="both"/>
        <w:rPr>
          <w:rFonts w:ascii="Arial" w:eastAsiaTheme="minorHAnsi" w:hAnsi="Arial" w:cs="Arial"/>
          <w:b/>
          <w:bCs/>
          <w:color w:val="auto"/>
          <w:kern w:val="0"/>
          <w:lang w:eastAsia="en-US"/>
        </w:rPr>
      </w:pPr>
    </w:p>
    <w:p w:rsidR="00F70BDA" w:rsidRDefault="00F70BDA" w:rsidP="004472B3">
      <w:pPr>
        <w:pStyle w:val="ListParagraph"/>
        <w:suppressAutoHyphens w:val="0"/>
        <w:autoSpaceDE w:val="0"/>
        <w:autoSpaceDN w:val="0"/>
        <w:adjustRightInd w:val="0"/>
        <w:spacing w:line="240" w:lineRule="auto"/>
        <w:ind w:left="90"/>
        <w:jc w:val="both"/>
        <w:rPr>
          <w:rFonts w:ascii="Arial" w:eastAsiaTheme="minorHAnsi" w:hAnsi="Arial" w:cs="Arial"/>
          <w:b/>
          <w:bCs/>
          <w:color w:val="auto"/>
          <w:kern w:val="0"/>
          <w:lang w:eastAsia="en-US"/>
        </w:rPr>
      </w:pPr>
    </w:p>
    <w:p w:rsidR="00F70BDA" w:rsidRDefault="00F70BDA" w:rsidP="004472B3">
      <w:pPr>
        <w:pStyle w:val="ListParagraph"/>
        <w:suppressAutoHyphens w:val="0"/>
        <w:autoSpaceDE w:val="0"/>
        <w:autoSpaceDN w:val="0"/>
        <w:adjustRightInd w:val="0"/>
        <w:spacing w:line="240" w:lineRule="auto"/>
        <w:ind w:left="90"/>
        <w:jc w:val="both"/>
        <w:rPr>
          <w:rFonts w:ascii="Arial" w:eastAsiaTheme="minorHAnsi" w:hAnsi="Arial" w:cs="Arial"/>
          <w:b/>
          <w:bCs/>
          <w:color w:val="auto"/>
          <w:kern w:val="0"/>
          <w:lang w:eastAsia="en-US"/>
        </w:rPr>
      </w:pPr>
    </w:p>
    <w:p w:rsidR="00F70BDA" w:rsidRPr="00F70BDA" w:rsidRDefault="00F70BDA"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A734D1" w:rsidRDefault="00A734D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A734D1" w:rsidRDefault="00A734D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A734D1" w:rsidRDefault="00A734D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A734D1" w:rsidRDefault="00A734D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A734D1" w:rsidRDefault="00A734D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A734D1" w:rsidRDefault="00A734D1"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B164D4" w:rsidRPr="00B164D4" w:rsidRDefault="00B164D4" w:rsidP="004472B3">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A92879" w:rsidRPr="004472B3" w:rsidRDefault="00AF23A8" w:rsidP="004472B3">
      <w:pPr>
        <w:pStyle w:val="ListParagraph"/>
        <w:suppressAutoHyphens w:val="0"/>
        <w:autoSpaceDE w:val="0"/>
        <w:autoSpaceDN w:val="0"/>
        <w:adjustRightInd w:val="0"/>
        <w:spacing w:line="240" w:lineRule="auto"/>
        <w:ind w:left="90"/>
        <w:jc w:val="both"/>
        <w:rPr>
          <w:rFonts w:ascii="Arial" w:hAnsi="Arial" w:cs="Arial"/>
          <w:b/>
          <w:bCs/>
          <w:i/>
          <w:iCs/>
          <w:lang w:val="sr-Latn-CS"/>
        </w:rPr>
      </w:pPr>
      <w:r>
        <w:rPr>
          <w:rFonts w:ascii="Arial" w:eastAsia="Times New Roman" w:hAnsi="Arial" w:cs="Arial"/>
          <w:color w:val="auto"/>
          <w:kern w:val="0"/>
          <w:lang w:val="sr-Cyrl-CS" w:eastAsia="en-US"/>
        </w:rPr>
        <w:t xml:space="preserve">                                                                                                                                                                                                                                                                                                                                                                                                                                                </w:t>
      </w:r>
    </w:p>
    <w:p w:rsidR="005A27D9" w:rsidRPr="005A27D9" w:rsidRDefault="00FE7BF6" w:rsidP="005A27D9">
      <w:pPr>
        <w:shd w:val="clear" w:color="auto" w:fill="C6D9F1"/>
        <w:jc w:val="center"/>
        <w:rPr>
          <w:rFonts w:ascii="Arial" w:hAnsi="Arial" w:cs="Arial"/>
          <w:b/>
          <w:bCs/>
          <w:i/>
          <w:iCs/>
          <w:sz w:val="28"/>
          <w:szCs w:val="28"/>
        </w:rPr>
      </w:pPr>
      <w:r>
        <w:rPr>
          <w:rFonts w:ascii="Arial" w:hAnsi="Arial" w:cs="Arial"/>
          <w:b/>
          <w:bCs/>
          <w:i/>
          <w:iCs/>
          <w:sz w:val="28"/>
          <w:szCs w:val="28"/>
        </w:rPr>
        <w:lastRenderedPageBreak/>
        <w:t>IV</w:t>
      </w:r>
      <w:r w:rsidR="005A27D9">
        <w:rPr>
          <w:rFonts w:ascii="Arial" w:hAnsi="Arial" w:cs="Arial"/>
          <w:b/>
          <w:bCs/>
          <w:i/>
          <w:iCs/>
          <w:sz w:val="28"/>
          <w:szCs w:val="28"/>
        </w:rPr>
        <w:t xml:space="preserve"> – СПЕЦИФИКАЦИЈА РАДОВА</w:t>
      </w:r>
    </w:p>
    <w:p w:rsidR="005A27D9" w:rsidRPr="008566BF" w:rsidRDefault="005A27D9" w:rsidP="005A27D9">
      <w:pPr>
        <w:shd w:val="clear" w:color="auto" w:fill="C6D9F1"/>
        <w:jc w:val="center"/>
        <w:rPr>
          <w:rFonts w:ascii="Arial" w:hAnsi="Arial" w:cs="Arial"/>
          <w:b/>
          <w:bCs/>
          <w:i/>
          <w:iCs/>
          <w:lang w:val="ru-RU"/>
        </w:rPr>
      </w:pPr>
    </w:p>
    <w:p w:rsidR="00013974" w:rsidRPr="00013974" w:rsidRDefault="005A03F6" w:rsidP="005A03F6">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tbl>
      <w:tblPr>
        <w:tblW w:w="9555" w:type="dxa"/>
        <w:tblInd w:w="93" w:type="dxa"/>
        <w:tblLook w:val="04A0"/>
      </w:tblPr>
      <w:tblGrid>
        <w:gridCol w:w="700"/>
        <w:gridCol w:w="3275"/>
        <w:gridCol w:w="888"/>
        <w:gridCol w:w="1182"/>
        <w:gridCol w:w="1350"/>
        <w:gridCol w:w="2160"/>
      </w:tblGrid>
      <w:tr w:rsidR="00FE27FA" w:rsidRPr="0025627A" w:rsidTr="00514FA9">
        <w:trPr>
          <w:trHeight w:val="300"/>
        </w:trPr>
        <w:tc>
          <w:tcPr>
            <w:tcW w:w="7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25627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РБ</w:t>
            </w:r>
          </w:p>
        </w:tc>
        <w:tc>
          <w:tcPr>
            <w:tcW w:w="3275"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Опис</w:t>
            </w:r>
          </w:p>
        </w:tc>
        <w:tc>
          <w:tcPr>
            <w:tcW w:w="888"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Јед. мере</w:t>
            </w:r>
          </w:p>
        </w:tc>
        <w:tc>
          <w:tcPr>
            <w:tcW w:w="1182"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Количина</w:t>
            </w:r>
          </w:p>
        </w:tc>
        <w:tc>
          <w:tcPr>
            <w:tcW w:w="135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Јед. цена</w:t>
            </w:r>
          </w:p>
        </w:tc>
        <w:tc>
          <w:tcPr>
            <w:tcW w:w="216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Укупно без пдв-а</w:t>
            </w:r>
          </w:p>
        </w:tc>
      </w:tr>
      <w:tr w:rsidR="00FE27FA" w:rsidRPr="00FE27FA" w:rsidTr="00514FA9">
        <w:trPr>
          <w:trHeight w:val="300"/>
        </w:trPr>
        <w:tc>
          <w:tcPr>
            <w:tcW w:w="955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kern w:val="0"/>
                <w:sz w:val="20"/>
                <w:szCs w:val="20"/>
                <w:lang w:eastAsia="en-US"/>
              </w:rPr>
            </w:pPr>
          </w:p>
        </w:tc>
      </w:tr>
      <w:tr w:rsidR="00FE27FA" w:rsidRPr="00FE27FA" w:rsidTr="00514FA9">
        <w:trPr>
          <w:trHeight w:val="300"/>
        </w:trPr>
        <w:tc>
          <w:tcPr>
            <w:tcW w:w="9555"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FE27FA" w:rsidRPr="00FE27FA" w:rsidRDefault="00FE27FA" w:rsidP="0025627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Л=1500м, Б=3,5м КП 420 КО Доброводица</w:t>
            </w:r>
          </w:p>
        </w:tc>
      </w:tr>
      <w:tr w:rsidR="00FE27FA" w:rsidRPr="0025627A" w:rsidTr="00FE27FA">
        <w:trPr>
          <w:trHeight w:val="998"/>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1</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Прибављање података из катастра и геодетско обележавање  трасе пута пре почетка радова </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1,500.00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r>
      <w:tr w:rsidR="00FE27FA" w:rsidRPr="0025627A" w:rsidTr="00FE27FA">
        <w:trPr>
          <w:trHeight w:val="1205"/>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2</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proofErr w:type="gramStart"/>
            <w:r w:rsidRPr="00FE27FA">
              <w:rPr>
                <w:rFonts w:ascii="Arial" w:eastAsia="Times New Roman" w:hAnsi="Arial" w:cs="Arial"/>
                <w:kern w:val="0"/>
                <w:sz w:val="20"/>
                <w:szCs w:val="20"/>
                <w:lang w:eastAsia="en-US"/>
              </w:rPr>
              <w:t>Сечење  високог</w:t>
            </w:r>
            <w:proofErr w:type="gramEnd"/>
            <w:r w:rsidRPr="00FE27FA">
              <w:rPr>
                <w:rFonts w:ascii="Arial" w:eastAsia="Times New Roman" w:hAnsi="Arial" w:cs="Arial"/>
                <w:kern w:val="0"/>
                <w:sz w:val="20"/>
                <w:szCs w:val="20"/>
                <w:lang w:eastAsia="en-US"/>
              </w:rPr>
              <w:t xml:space="preserve"> и ниског растиња са напуштене катастарске трасе пута са утоваром и одвожењем  на депонију  до 3км. (400x5,5)</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m2</w:t>
            </w:r>
            <w:r w:rsidR="00FE27FA" w:rsidRPr="00FE27FA">
              <w:rPr>
                <w:rFonts w:ascii="Arial" w:eastAsia="Times New Roman" w:hAnsi="Arial" w:cs="Arial"/>
                <w:color w:val="auto"/>
                <w:kern w:val="0"/>
                <w:sz w:val="20"/>
                <w:szCs w:val="20"/>
                <w:lang w:eastAsia="en-US"/>
              </w:rPr>
              <w:t xml:space="preserve"> </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2,200.00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r>
      <w:tr w:rsidR="00FE27FA" w:rsidRPr="0025627A" w:rsidTr="00FE27FA">
        <w:trPr>
          <w:trHeight w:val="1277"/>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3</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 </w:t>
            </w:r>
            <w:proofErr w:type="gramStart"/>
            <w:r w:rsidRPr="00FE27FA">
              <w:rPr>
                <w:rFonts w:ascii="Arial" w:eastAsia="Times New Roman" w:hAnsi="Arial" w:cs="Arial"/>
                <w:kern w:val="0"/>
                <w:sz w:val="20"/>
                <w:szCs w:val="20"/>
                <w:lang w:eastAsia="en-US"/>
              </w:rPr>
              <w:t>Сечење  високог</w:t>
            </w:r>
            <w:proofErr w:type="gramEnd"/>
            <w:r w:rsidRPr="00FE27FA">
              <w:rPr>
                <w:rFonts w:ascii="Arial" w:eastAsia="Times New Roman" w:hAnsi="Arial" w:cs="Arial"/>
                <w:kern w:val="0"/>
                <w:sz w:val="20"/>
                <w:szCs w:val="20"/>
                <w:lang w:eastAsia="en-US"/>
              </w:rPr>
              <w:t xml:space="preserve"> и ниског растиња у појасу поред отатка трасе пута са обе стране, са одлагањем на страну  у ширини од 1,0м. (500x2)</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color w:val="auto"/>
                <w:kern w:val="0"/>
                <w:sz w:val="20"/>
                <w:szCs w:val="20"/>
                <w:lang w:eastAsia="en-US"/>
              </w:rPr>
              <w:t>m2</w:t>
            </w:r>
            <w:r w:rsidR="00FE27FA" w:rsidRPr="00FE27FA">
              <w:rPr>
                <w:rFonts w:ascii="Arial" w:eastAsia="Times New Roman" w:hAnsi="Arial" w:cs="Arial"/>
                <w:kern w:val="0"/>
                <w:sz w:val="20"/>
                <w:szCs w:val="20"/>
                <w:lang w:eastAsia="en-US"/>
              </w:rPr>
              <w:t xml:space="preserve"> </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1,000.00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1988"/>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4</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Машинско скидање </w:t>
            </w:r>
            <w:proofErr w:type="gramStart"/>
            <w:r w:rsidRPr="00FE27FA">
              <w:rPr>
                <w:rFonts w:ascii="Arial" w:eastAsia="Times New Roman" w:hAnsi="Arial" w:cs="Arial"/>
                <w:kern w:val="0"/>
                <w:sz w:val="20"/>
                <w:szCs w:val="20"/>
                <w:lang w:eastAsia="en-US"/>
              </w:rPr>
              <w:t>хумуса  и</w:t>
            </w:r>
            <w:proofErr w:type="gramEnd"/>
            <w:r w:rsidRPr="00FE27FA">
              <w:rPr>
                <w:rFonts w:ascii="Arial" w:eastAsia="Times New Roman" w:hAnsi="Arial" w:cs="Arial"/>
                <w:kern w:val="0"/>
                <w:sz w:val="20"/>
                <w:szCs w:val="20"/>
                <w:lang w:eastAsia="en-US"/>
              </w:rPr>
              <w:t xml:space="preserve"> корења са напуштене катастарске трасе пута, просечне дебљине Д=25 см. </w:t>
            </w:r>
            <w:proofErr w:type="gramStart"/>
            <w:r w:rsidRPr="00FE27FA">
              <w:rPr>
                <w:rFonts w:ascii="Arial" w:eastAsia="Times New Roman" w:hAnsi="Arial" w:cs="Arial"/>
                <w:kern w:val="0"/>
                <w:sz w:val="20"/>
                <w:szCs w:val="20"/>
                <w:lang w:eastAsia="en-US"/>
              </w:rPr>
              <w:t>са</w:t>
            </w:r>
            <w:proofErr w:type="gramEnd"/>
            <w:r w:rsidRPr="00FE27FA">
              <w:rPr>
                <w:rFonts w:ascii="Arial" w:eastAsia="Times New Roman" w:hAnsi="Arial" w:cs="Arial"/>
                <w:kern w:val="0"/>
                <w:sz w:val="20"/>
                <w:szCs w:val="20"/>
                <w:lang w:eastAsia="en-US"/>
              </w:rPr>
              <w:t xml:space="preserve"> утоваром и одвозом материјала на депонију до 2км, као и са планирањем и ваљањем планума трасе пута. (400x3,5x0.25)</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350,00</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25627A" w:rsidRPr="0025627A" w:rsidTr="00FE27FA">
        <w:trPr>
          <w:trHeight w:val="233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25627A" w:rsidRPr="00FE27FA" w:rsidRDefault="0025627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5</w:t>
            </w:r>
          </w:p>
        </w:tc>
        <w:tc>
          <w:tcPr>
            <w:tcW w:w="3275" w:type="dxa"/>
            <w:tcBorders>
              <w:top w:val="nil"/>
              <w:left w:val="nil"/>
              <w:bottom w:val="single" w:sz="4" w:space="0" w:color="auto"/>
              <w:right w:val="single" w:sz="4" w:space="0" w:color="auto"/>
            </w:tcBorders>
            <w:shd w:val="clear" w:color="auto" w:fill="auto"/>
            <w:vAlign w:val="center"/>
            <w:hideMark/>
          </w:tcPr>
          <w:p w:rsidR="0025627A" w:rsidRPr="00FE27FA" w:rsidRDefault="0025627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Машинско скидање невезаног земљаног  материјала просечне дебљине Д=15 см са  постојеће трасе пута, са евентуалним проширењем, ваљањем планума виброваљком  и давањем попречног пада на целој ширини пута  са одбацивањем   материјала на страну  (1100x3,5)</w:t>
            </w:r>
          </w:p>
        </w:tc>
        <w:tc>
          <w:tcPr>
            <w:tcW w:w="888" w:type="dxa"/>
            <w:tcBorders>
              <w:top w:val="nil"/>
              <w:left w:val="nil"/>
              <w:bottom w:val="single" w:sz="4" w:space="0" w:color="auto"/>
              <w:right w:val="single" w:sz="4" w:space="0" w:color="auto"/>
            </w:tcBorders>
            <w:shd w:val="clear" w:color="auto" w:fill="auto"/>
            <w:noWrap/>
            <w:vAlign w:val="bottom"/>
            <w:hideMark/>
          </w:tcPr>
          <w:p w:rsidR="0025627A" w:rsidRPr="00FE27FA" w:rsidRDefault="0025627A" w:rsidP="00AE3362">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color w:val="auto"/>
                <w:kern w:val="0"/>
                <w:sz w:val="20"/>
                <w:szCs w:val="20"/>
                <w:lang w:eastAsia="en-US"/>
              </w:rPr>
              <w:t>m2</w:t>
            </w:r>
            <w:r w:rsidRPr="00FE27FA">
              <w:rPr>
                <w:rFonts w:ascii="Arial" w:eastAsia="Times New Roman" w:hAnsi="Arial" w:cs="Arial"/>
                <w:kern w:val="0"/>
                <w:sz w:val="20"/>
                <w:szCs w:val="20"/>
                <w:lang w:eastAsia="en-US"/>
              </w:rPr>
              <w:t xml:space="preserve"> </w:t>
            </w:r>
          </w:p>
        </w:tc>
        <w:tc>
          <w:tcPr>
            <w:tcW w:w="1182" w:type="dxa"/>
            <w:tcBorders>
              <w:top w:val="nil"/>
              <w:left w:val="nil"/>
              <w:bottom w:val="single" w:sz="4" w:space="0" w:color="auto"/>
              <w:right w:val="single" w:sz="4" w:space="0" w:color="auto"/>
            </w:tcBorders>
            <w:shd w:val="clear" w:color="auto" w:fill="auto"/>
            <w:noWrap/>
            <w:vAlign w:val="bottom"/>
            <w:hideMark/>
          </w:tcPr>
          <w:p w:rsidR="0025627A" w:rsidRPr="00FE27FA" w:rsidRDefault="0025627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3850,00</w:t>
            </w:r>
          </w:p>
        </w:tc>
        <w:tc>
          <w:tcPr>
            <w:tcW w:w="1350" w:type="dxa"/>
            <w:tcBorders>
              <w:top w:val="nil"/>
              <w:left w:val="nil"/>
              <w:bottom w:val="single" w:sz="4" w:space="0" w:color="auto"/>
              <w:right w:val="single" w:sz="4" w:space="0" w:color="auto"/>
            </w:tcBorders>
            <w:shd w:val="clear" w:color="auto" w:fill="auto"/>
            <w:noWrap/>
            <w:vAlign w:val="bottom"/>
            <w:hideMark/>
          </w:tcPr>
          <w:p w:rsidR="0025627A" w:rsidRPr="00FE27FA" w:rsidRDefault="0025627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25627A" w:rsidRPr="00FE27FA" w:rsidRDefault="0025627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25627A" w:rsidRPr="0025627A" w:rsidTr="0025627A">
        <w:trPr>
          <w:trHeight w:val="197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25627A" w:rsidRPr="00FE27FA" w:rsidRDefault="0025627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6</w:t>
            </w:r>
          </w:p>
        </w:tc>
        <w:tc>
          <w:tcPr>
            <w:tcW w:w="3275" w:type="dxa"/>
            <w:tcBorders>
              <w:top w:val="nil"/>
              <w:left w:val="nil"/>
              <w:bottom w:val="single" w:sz="4" w:space="0" w:color="auto"/>
              <w:right w:val="single" w:sz="4" w:space="0" w:color="auto"/>
            </w:tcBorders>
            <w:shd w:val="clear" w:color="auto" w:fill="auto"/>
            <w:vAlign w:val="center"/>
            <w:hideMark/>
          </w:tcPr>
          <w:p w:rsidR="0025627A" w:rsidRPr="00FE27FA" w:rsidRDefault="0025627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Набавка, транспорт и машинска уградња    иберлауфа или природног </w:t>
            </w:r>
            <w:proofErr w:type="gramStart"/>
            <w:r w:rsidRPr="00FE27FA">
              <w:rPr>
                <w:rFonts w:ascii="Arial" w:eastAsia="Times New Roman" w:hAnsi="Arial" w:cs="Arial"/>
                <w:kern w:val="0"/>
                <w:sz w:val="20"/>
                <w:szCs w:val="20"/>
                <w:lang w:eastAsia="en-US"/>
              </w:rPr>
              <w:t>шљунка  на</w:t>
            </w:r>
            <w:proofErr w:type="gramEnd"/>
            <w:r w:rsidRPr="00FE27FA">
              <w:rPr>
                <w:rFonts w:ascii="Arial" w:eastAsia="Times New Roman" w:hAnsi="Arial" w:cs="Arial"/>
                <w:kern w:val="0"/>
                <w:sz w:val="20"/>
                <w:szCs w:val="20"/>
                <w:lang w:eastAsia="en-US"/>
              </w:rPr>
              <w:t xml:space="preserve"> припремљеној земљаној подлози у слоју просечне дебљине д=20цм. Обрачун по  м3 уграђеног материјала у збијеном стању (1500x3,5)x0,20</w:t>
            </w:r>
          </w:p>
        </w:tc>
        <w:tc>
          <w:tcPr>
            <w:tcW w:w="888" w:type="dxa"/>
            <w:tcBorders>
              <w:top w:val="nil"/>
              <w:left w:val="nil"/>
              <w:bottom w:val="single" w:sz="4" w:space="0" w:color="auto"/>
              <w:right w:val="single" w:sz="4" w:space="0" w:color="auto"/>
            </w:tcBorders>
            <w:shd w:val="clear" w:color="auto" w:fill="auto"/>
            <w:noWrap/>
            <w:vAlign w:val="bottom"/>
            <w:hideMark/>
          </w:tcPr>
          <w:p w:rsidR="0025627A" w:rsidRPr="00FE27FA" w:rsidRDefault="0025627A" w:rsidP="00AE3362">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m3</w:t>
            </w:r>
          </w:p>
        </w:tc>
        <w:tc>
          <w:tcPr>
            <w:tcW w:w="1182" w:type="dxa"/>
            <w:tcBorders>
              <w:top w:val="nil"/>
              <w:left w:val="nil"/>
              <w:bottom w:val="single" w:sz="4" w:space="0" w:color="auto"/>
              <w:right w:val="single" w:sz="4" w:space="0" w:color="auto"/>
            </w:tcBorders>
            <w:shd w:val="clear" w:color="auto" w:fill="auto"/>
            <w:noWrap/>
            <w:vAlign w:val="bottom"/>
            <w:hideMark/>
          </w:tcPr>
          <w:p w:rsidR="0025627A" w:rsidRPr="00FE27FA" w:rsidRDefault="0025627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1050,00</w:t>
            </w:r>
          </w:p>
        </w:tc>
        <w:tc>
          <w:tcPr>
            <w:tcW w:w="1350" w:type="dxa"/>
            <w:tcBorders>
              <w:top w:val="nil"/>
              <w:left w:val="nil"/>
              <w:bottom w:val="single" w:sz="4" w:space="0" w:color="auto"/>
              <w:right w:val="single" w:sz="4" w:space="0" w:color="auto"/>
            </w:tcBorders>
            <w:shd w:val="clear" w:color="auto" w:fill="auto"/>
            <w:noWrap/>
            <w:vAlign w:val="bottom"/>
            <w:hideMark/>
          </w:tcPr>
          <w:p w:rsidR="0025627A" w:rsidRPr="00FE27FA" w:rsidRDefault="0025627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25627A" w:rsidRPr="00FE27FA" w:rsidRDefault="0025627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25627A">
        <w:trPr>
          <w:trHeight w:val="161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7</w:t>
            </w:r>
          </w:p>
        </w:tc>
        <w:tc>
          <w:tcPr>
            <w:tcW w:w="327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Набавка, транспорт и уградња машинског тампона друге класе </w:t>
            </w:r>
            <w:proofErr w:type="gramStart"/>
            <w:r w:rsidRPr="00FE27FA">
              <w:rPr>
                <w:rFonts w:ascii="Arial" w:eastAsia="Times New Roman" w:hAnsi="Arial" w:cs="Arial"/>
                <w:kern w:val="0"/>
                <w:sz w:val="20"/>
                <w:szCs w:val="20"/>
                <w:lang w:eastAsia="en-US"/>
              </w:rPr>
              <w:t>фракциеј  0</w:t>
            </w:r>
            <w:proofErr w:type="gramEnd"/>
            <w:r w:rsidRPr="00FE27FA">
              <w:rPr>
                <w:rFonts w:ascii="Arial" w:eastAsia="Times New Roman" w:hAnsi="Arial" w:cs="Arial"/>
                <w:kern w:val="0"/>
                <w:sz w:val="20"/>
                <w:szCs w:val="20"/>
                <w:lang w:eastAsia="en-US"/>
              </w:rPr>
              <w:t>-31,5мм у слоју просечне дебљине д=10цм. Обрачун по  м</w:t>
            </w:r>
            <w:r w:rsidRPr="00FE27FA">
              <w:rPr>
                <w:rFonts w:ascii="Arial" w:eastAsia="Times New Roman" w:hAnsi="Arial" w:cs="Arial"/>
                <w:kern w:val="0"/>
                <w:sz w:val="20"/>
                <w:szCs w:val="20"/>
                <w:vertAlign w:val="superscript"/>
                <w:lang w:eastAsia="en-US"/>
              </w:rPr>
              <w:t xml:space="preserve">3  </w:t>
            </w:r>
            <w:r w:rsidRPr="00FE27FA">
              <w:rPr>
                <w:rFonts w:ascii="Arial" w:eastAsia="Times New Roman" w:hAnsi="Arial" w:cs="Arial"/>
                <w:kern w:val="0"/>
                <w:sz w:val="20"/>
                <w:szCs w:val="20"/>
                <w:lang w:eastAsia="en-US"/>
              </w:rPr>
              <w:t>уграђеног каменог агрегата у збијеном стању (1500x3.5)x0,1</w:t>
            </w:r>
          </w:p>
        </w:tc>
        <w:tc>
          <w:tcPr>
            <w:tcW w:w="8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m3</w:t>
            </w:r>
          </w:p>
        </w:tc>
        <w:tc>
          <w:tcPr>
            <w:tcW w:w="1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525.00 </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p>
        </w:tc>
      </w:tr>
      <w:tr w:rsidR="00FE27FA" w:rsidRPr="0025627A" w:rsidTr="0025627A">
        <w:trPr>
          <w:trHeight w:val="170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lastRenderedPageBreak/>
              <w:t>8</w:t>
            </w:r>
          </w:p>
        </w:tc>
        <w:tc>
          <w:tcPr>
            <w:tcW w:w="3275" w:type="dxa"/>
            <w:tcBorders>
              <w:top w:val="single" w:sz="4" w:space="0" w:color="auto"/>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Ископ путног јарка дужине Л=1500м, са </w:t>
            </w:r>
            <w:proofErr w:type="gramStart"/>
            <w:r w:rsidRPr="00FE27FA">
              <w:rPr>
                <w:rFonts w:ascii="Arial" w:eastAsia="Times New Roman" w:hAnsi="Arial" w:cs="Arial"/>
                <w:kern w:val="0"/>
                <w:sz w:val="20"/>
                <w:szCs w:val="20"/>
                <w:lang w:eastAsia="en-US"/>
              </w:rPr>
              <w:t>одбацивањем  ископаног</w:t>
            </w:r>
            <w:proofErr w:type="gramEnd"/>
            <w:r w:rsidRPr="00FE27FA">
              <w:rPr>
                <w:rFonts w:ascii="Arial" w:eastAsia="Times New Roman" w:hAnsi="Arial" w:cs="Arial"/>
                <w:kern w:val="0"/>
                <w:sz w:val="20"/>
                <w:szCs w:val="20"/>
                <w:lang w:eastAsia="en-US"/>
              </w:rPr>
              <w:t xml:space="preserve">  материјала на страну. Обрачун се врши по м</w:t>
            </w:r>
            <w:r w:rsidRPr="00FE27FA">
              <w:rPr>
                <w:rFonts w:ascii="Arial" w:eastAsia="Times New Roman" w:hAnsi="Arial" w:cs="Arial"/>
                <w:kern w:val="0"/>
                <w:sz w:val="20"/>
                <w:szCs w:val="20"/>
                <w:vertAlign w:val="superscript"/>
                <w:lang w:eastAsia="en-US"/>
              </w:rPr>
              <w:t>3</w:t>
            </w:r>
            <w:r w:rsidRPr="00FE27FA">
              <w:rPr>
                <w:rFonts w:ascii="Arial" w:eastAsia="Times New Roman" w:hAnsi="Arial" w:cs="Arial"/>
                <w:kern w:val="0"/>
                <w:sz w:val="20"/>
                <w:szCs w:val="20"/>
                <w:lang w:eastAsia="en-US"/>
              </w:rPr>
              <w:t xml:space="preserve"> ископаног материјала са просечним ископом 0,2 м</w:t>
            </w:r>
            <w:r w:rsidRPr="00FE27FA">
              <w:rPr>
                <w:rFonts w:ascii="Arial" w:eastAsia="Times New Roman" w:hAnsi="Arial" w:cs="Arial"/>
                <w:kern w:val="0"/>
                <w:sz w:val="20"/>
                <w:szCs w:val="20"/>
                <w:vertAlign w:val="superscript"/>
                <w:lang w:eastAsia="en-US"/>
              </w:rPr>
              <w:t>3</w:t>
            </w:r>
            <w:r w:rsidRPr="00FE27FA">
              <w:rPr>
                <w:rFonts w:ascii="Arial" w:eastAsia="Times New Roman" w:hAnsi="Arial" w:cs="Arial"/>
                <w:kern w:val="0"/>
                <w:sz w:val="20"/>
                <w:szCs w:val="20"/>
                <w:lang w:eastAsia="en-US"/>
              </w:rPr>
              <w:t>/м дужни јарка.( 0,2x1500)=</w:t>
            </w:r>
          </w:p>
        </w:tc>
        <w:tc>
          <w:tcPr>
            <w:tcW w:w="888"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m3</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300.00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p>
        </w:tc>
      </w:tr>
      <w:tr w:rsidR="00FE27FA" w:rsidRPr="00FE27FA" w:rsidTr="00514FA9">
        <w:trPr>
          <w:trHeight w:val="300"/>
        </w:trPr>
        <w:tc>
          <w:tcPr>
            <w:tcW w:w="70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p>
        </w:tc>
        <w:tc>
          <w:tcPr>
            <w:tcW w:w="6695" w:type="dxa"/>
            <w:gridSpan w:val="4"/>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УКУПНО</w:t>
            </w:r>
          </w:p>
        </w:tc>
        <w:tc>
          <w:tcPr>
            <w:tcW w:w="2160" w:type="dxa"/>
            <w:tcBorders>
              <w:top w:val="nil"/>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FE27FA">
            <w:pPr>
              <w:suppressAutoHyphens w:val="0"/>
              <w:spacing w:line="240" w:lineRule="auto"/>
              <w:jc w:val="right"/>
              <w:rPr>
                <w:rFonts w:ascii="Arial" w:eastAsia="Times New Roman" w:hAnsi="Arial" w:cs="Arial"/>
                <w:b/>
                <w:bCs/>
                <w:color w:val="auto"/>
                <w:kern w:val="0"/>
                <w:sz w:val="20"/>
                <w:szCs w:val="20"/>
                <w:lang w:eastAsia="en-US"/>
              </w:rPr>
            </w:pPr>
          </w:p>
        </w:tc>
      </w:tr>
      <w:tr w:rsidR="00FE27FA" w:rsidRPr="00FE27FA" w:rsidTr="00514FA9">
        <w:trPr>
          <w:trHeight w:val="300"/>
        </w:trPr>
        <w:tc>
          <w:tcPr>
            <w:tcW w:w="955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p>
        </w:tc>
      </w:tr>
      <w:tr w:rsidR="00FE27FA" w:rsidRPr="00FE27FA" w:rsidTr="00514FA9">
        <w:trPr>
          <w:trHeight w:val="300"/>
        </w:trPr>
        <w:tc>
          <w:tcPr>
            <w:tcW w:w="9555"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FE27FA" w:rsidRPr="00FE27FA" w:rsidRDefault="00FE27FA" w:rsidP="0025627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Л=1500м, Б=4,0м КП 1345 КО Кијево</w:t>
            </w:r>
          </w:p>
        </w:tc>
      </w:tr>
      <w:tr w:rsidR="00FE27FA" w:rsidRPr="0025627A" w:rsidTr="00FE27FA">
        <w:trPr>
          <w:trHeight w:val="1043"/>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1</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Прибављање података из катастра и геодетско обележавање  трасе пута пре почетка радова </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1,500.00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r>
      <w:tr w:rsidR="00FE27FA" w:rsidRPr="0025627A" w:rsidTr="00FE27FA">
        <w:trPr>
          <w:trHeight w:val="116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2</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 </w:t>
            </w:r>
            <w:proofErr w:type="gramStart"/>
            <w:r w:rsidRPr="00FE27FA">
              <w:rPr>
                <w:rFonts w:ascii="Arial" w:eastAsia="Times New Roman" w:hAnsi="Arial" w:cs="Arial"/>
                <w:kern w:val="0"/>
                <w:sz w:val="20"/>
                <w:szCs w:val="20"/>
                <w:lang w:eastAsia="en-US"/>
              </w:rPr>
              <w:t>Сечење  високог</w:t>
            </w:r>
            <w:proofErr w:type="gramEnd"/>
            <w:r w:rsidRPr="00FE27FA">
              <w:rPr>
                <w:rFonts w:ascii="Arial" w:eastAsia="Times New Roman" w:hAnsi="Arial" w:cs="Arial"/>
                <w:kern w:val="0"/>
                <w:sz w:val="20"/>
                <w:szCs w:val="20"/>
                <w:lang w:eastAsia="en-US"/>
              </w:rPr>
              <w:t xml:space="preserve"> и ниског растиња у појасу  трасе пута са обе стране, са одлагањем на страну  у ширини од 1,0м. (7500x2)</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2</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1,500.00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233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3</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Машинско скидање невезаног земљаног  материјала просечне дебљине Д=15 см са  постојеће трасе пута, са евентуалним проширењем, сабијањем планума виброваљком  и давањем попречног пада на целој ширини пута  са одбацивањем   материјала на страну (1500x4)</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2</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6,000.00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188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4</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 Набавка, транспорт и машинска уградња    иберлауфа или природног шљунка на припремљеној земљаној подлози у слоју просечне дебљине д=20цм. Обрачун по  м</w:t>
            </w:r>
            <w:r w:rsidRPr="00FE27FA">
              <w:rPr>
                <w:rFonts w:ascii="Arial" w:eastAsia="Times New Roman" w:hAnsi="Arial" w:cs="Arial"/>
                <w:kern w:val="0"/>
                <w:sz w:val="20"/>
                <w:szCs w:val="20"/>
                <w:vertAlign w:val="superscript"/>
                <w:lang w:eastAsia="en-US"/>
              </w:rPr>
              <w:t xml:space="preserve">3 </w:t>
            </w:r>
            <w:r w:rsidRPr="00FE27FA">
              <w:rPr>
                <w:rFonts w:ascii="Arial" w:eastAsia="Times New Roman" w:hAnsi="Arial" w:cs="Arial"/>
                <w:kern w:val="0"/>
                <w:sz w:val="20"/>
                <w:szCs w:val="20"/>
                <w:lang w:eastAsia="en-US"/>
              </w:rPr>
              <w:t>уграђеног материјала у збијеном стању (1500x4)x0,2</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vertAlign w:val="superscript"/>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1,200.00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161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5</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Набавка, транспорт и уградња машинског тампона друге класе </w:t>
            </w:r>
            <w:proofErr w:type="gramStart"/>
            <w:r w:rsidRPr="00FE27FA">
              <w:rPr>
                <w:rFonts w:ascii="Arial" w:eastAsia="Times New Roman" w:hAnsi="Arial" w:cs="Arial"/>
                <w:kern w:val="0"/>
                <w:sz w:val="20"/>
                <w:szCs w:val="20"/>
                <w:lang w:eastAsia="en-US"/>
              </w:rPr>
              <w:t>фракције  0</w:t>
            </w:r>
            <w:proofErr w:type="gramEnd"/>
            <w:r w:rsidRPr="00FE27FA">
              <w:rPr>
                <w:rFonts w:ascii="Arial" w:eastAsia="Times New Roman" w:hAnsi="Arial" w:cs="Arial"/>
                <w:kern w:val="0"/>
                <w:sz w:val="20"/>
                <w:szCs w:val="20"/>
                <w:lang w:eastAsia="en-US"/>
              </w:rPr>
              <w:t>-31,5мм у слоју просечне дебљине д=10цм. Обрачун по  м</w:t>
            </w:r>
            <w:r w:rsidRPr="00FE27FA">
              <w:rPr>
                <w:rFonts w:ascii="Arial" w:eastAsia="Times New Roman" w:hAnsi="Arial" w:cs="Arial"/>
                <w:kern w:val="0"/>
                <w:sz w:val="20"/>
                <w:szCs w:val="20"/>
                <w:vertAlign w:val="superscript"/>
                <w:lang w:eastAsia="en-US"/>
              </w:rPr>
              <w:t xml:space="preserve">3  </w:t>
            </w:r>
            <w:r w:rsidRPr="00FE27FA">
              <w:rPr>
                <w:rFonts w:ascii="Arial" w:eastAsia="Times New Roman" w:hAnsi="Arial" w:cs="Arial"/>
                <w:kern w:val="0"/>
                <w:sz w:val="20"/>
                <w:szCs w:val="20"/>
                <w:lang w:eastAsia="en-US"/>
              </w:rPr>
              <w:t>уграђеног каменог агрегата у збијеном стању (1500x4)x0,1</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vertAlign w:val="superscript"/>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600.00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p>
        </w:tc>
      </w:tr>
      <w:tr w:rsidR="00FE27FA" w:rsidRPr="0025627A" w:rsidTr="00FE27FA">
        <w:trPr>
          <w:trHeight w:val="17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6</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Ископ путног јарка дужине Л=1500м, са </w:t>
            </w:r>
            <w:proofErr w:type="gramStart"/>
            <w:r w:rsidRPr="00FE27FA">
              <w:rPr>
                <w:rFonts w:ascii="Arial" w:eastAsia="Times New Roman" w:hAnsi="Arial" w:cs="Arial"/>
                <w:kern w:val="0"/>
                <w:sz w:val="20"/>
                <w:szCs w:val="20"/>
                <w:lang w:eastAsia="en-US"/>
              </w:rPr>
              <w:t>одбацивањем  ископаног</w:t>
            </w:r>
            <w:proofErr w:type="gramEnd"/>
            <w:r w:rsidRPr="00FE27FA">
              <w:rPr>
                <w:rFonts w:ascii="Arial" w:eastAsia="Times New Roman" w:hAnsi="Arial" w:cs="Arial"/>
                <w:kern w:val="0"/>
                <w:sz w:val="20"/>
                <w:szCs w:val="20"/>
                <w:lang w:eastAsia="en-US"/>
              </w:rPr>
              <w:t xml:space="preserve">  материјала на страну. Обрачун се врши по м</w:t>
            </w:r>
            <w:r w:rsidRPr="00FE27FA">
              <w:rPr>
                <w:rFonts w:ascii="Arial" w:eastAsia="Times New Roman" w:hAnsi="Arial" w:cs="Arial"/>
                <w:kern w:val="0"/>
                <w:sz w:val="20"/>
                <w:szCs w:val="20"/>
                <w:vertAlign w:val="superscript"/>
                <w:lang w:eastAsia="en-US"/>
              </w:rPr>
              <w:t>3</w:t>
            </w:r>
            <w:r w:rsidRPr="00FE27FA">
              <w:rPr>
                <w:rFonts w:ascii="Arial" w:eastAsia="Times New Roman" w:hAnsi="Arial" w:cs="Arial"/>
                <w:kern w:val="0"/>
                <w:sz w:val="20"/>
                <w:szCs w:val="20"/>
                <w:lang w:eastAsia="en-US"/>
              </w:rPr>
              <w:t xml:space="preserve"> ископаног материјала са просечним ископом 0,2 м</w:t>
            </w:r>
            <w:r w:rsidRPr="00FE27FA">
              <w:rPr>
                <w:rFonts w:ascii="Arial" w:eastAsia="Times New Roman" w:hAnsi="Arial" w:cs="Arial"/>
                <w:kern w:val="0"/>
                <w:sz w:val="20"/>
                <w:szCs w:val="20"/>
                <w:vertAlign w:val="superscript"/>
                <w:lang w:eastAsia="en-US"/>
              </w:rPr>
              <w:t>3</w:t>
            </w:r>
            <w:r w:rsidRPr="00FE27FA">
              <w:rPr>
                <w:rFonts w:ascii="Arial" w:eastAsia="Times New Roman" w:hAnsi="Arial" w:cs="Arial"/>
                <w:kern w:val="0"/>
                <w:sz w:val="20"/>
                <w:szCs w:val="20"/>
                <w:lang w:eastAsia="en-US"/>
              </w:rPr>
              <w:t>/м дужни јарка.( 0,2x1500)=</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vertAlign w:val="superscript"/>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300.00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25627A">
        <w:trPr>
          <w:trHeight w:val="134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7</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Израда бетонског цевастог пропуста пречника цеви Ø=600мм. У цену улази набавка и уградња цеви и израда улазне и излазне главе пропуста од набијеног бетона БМ20 </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10.00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FE27FA" w:rsidTr="0025627A">
        <w:trPr>
          <w:trHeight w:val="300"/>
        </w:trPr>
        <w:tc>
          <w:tcPr>
            <w:tcW w:w="70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p>
        </w:tc>
        <w:tc>
          <w:tcPr>
            <w:tcW w:w="6695" w:type="dxa"/>
            <w:gridSpan w:val="4"/>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УКУПНО</w:t>
            </w:r>
          </w:p>
        </w:tc>
        <w:tc>
          <w:tcPr>
            <w:tcW w:w="21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FE27FA">
            <w:pPr>
              <w:suppressAutoHyphens w:val="0"/>
              <w:spacing w:line="240" w:lineRule="auto"/>
              <w:jc w:val="right"/>
              <w:rPr>
                <w:rFonts w:ascii="Arial" w:eastAsia="Times New Roman" w:hAnsi="Arial" w:cs="Arial"/>
                <w:b/>
                <w:bCs/>
                <w:color w:val="auto"/>
                <w:kern w:val="0"/>
                <w:sz w:val="20"/>
                <w:szCs w:val="20"/>
                <w:lang w:eastAsia="en-US"/>
              </w:rPr>
            </w:pPr>
          </w:p>
        </w:tc>
      </w:tr>
      <w:tr w:rsidR="00FE27FA" w:rsidRPr="00FE27FA" w:rsidTr="00514FA9">
        <w:trPr>
          <w:trHeight w:val="300"/>
        </w:trPr>
        <w:tc>
          <w:tcPr>
            <w:tcW w:w="955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p>
        </w:tc>
      </w:tr>
      <w:tr w:rsidR="00FE27FA" w:rsidRPr="00FE27FA" w:rsidTr="00514FA9">
        <w:trPr>
          <w:trHeight w:val="300"/>
        </w:trPr>
        <w:tc>
          <w:tcPr>
            <w:tcW w:w="9555"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FE27FA" w:rsidRPr="00FE27FA" w:rsidRDefault="00FE27FA" w:rsidP="0025627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Л=1370м, Б=4,0м КП 1762(400м), 1598(120м) и 1748(850м) КО Црни Као</w:t>
            </w:r>
          </w:p>
        </w:tc>
      </w:tr>
      <w:tr w:rsidR="00FE27FA" w:rsidRPr="0025627A" w:rsidTr="00FE27FA">
        <w:trPr>
          <w:trHeight w:val="953"/>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1</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Прибављање података из катастра и геодетско обележавање  трасе пута пре почетка радова </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1,370.00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r>
      <w:tr w:rsidR="00FE27FA" w:rsidRPr="0025627A" w:rsidTr="00FE27FA">
        <w:trPr>
          <w:trHeight w:val="116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2</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proofErr w:type="gramStart"/>
            <w:r w:rsidRPr="00FE27FA">
              <w:rPr>
                <w:rFonts w:ascii="Arial" w:eastAsia="Times New Roman" w:hAnsi="Arial" w:cs="Arial"/>
                <w:kern w:val="0"/>
                <w:sz w:val="20"/>
                <w:szCs w:val="20"/>
                <w:lang w:eastAsia="en-US"/>
              </w:rPr>
              <w:t>Сечење  високог</w:t>
            </w:r>
            <w:proofErr w:type="gramEnd"/>
            <w:r w:rsidRPr="00FE27FA">
              <w:rPr>
                <w:rFonts w:ascii="Arial" w:eastAsia="Times New Roman" w:hAnsi="Arial" w:cs="Arial"/>
                <w:kern w:val="0"/>
                <w:sz w:val="20"/>
                <w:szCs w:val="20"/>
                <w:lang w:eastAsia="en-US"/>
              </w:rPr>
              <w:t xml:space="preserve"> и ниског растиња у појасу  трасе пута са обе стране, са одлагањем на страну  у ширини од 1,0м. (1000x2)</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2</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2,000.00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233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3</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Машинско скидање невезаног земљаног  материјала просечне дебљине Д=15 см са  постојеће трасе пута, са евентуалним проширењем, сабијањем планума виброваљком  и давањем попречног пада на целој ширини пута  са одбацивањем   материјала на страну (1370x4)</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2</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5.480,00</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188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4</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Набавка, транспорт и машинска уградња    иберлауфа или природног шљунка на припремљеној земљаној подлози у слоју просечне дебљине д=20цм. Обрачун по  м</w:t>
            </w:r>
            <w:r w:rsidRPr="00FE27FA">
              <w:rPr>
                <w:rFonts w:ascii="Arial" w:eastAsia="Times New Roman" w:hAnsi="Arial" w:cs="Arial"/>
                <w:kern w:val="0"/>
                <w:sz w:val="20"/>
                <w:szCs w:val="20"/>
                <w:vertAlign w:val="superscript"/>
                <w:lang w:eastAsia="en-US"/>
              </w:rPr>
              <w:t xml:space="preserve">3 </w:t>
            </w:r>
            <w:r w:rsidRPr="00FE27FA">
              <w:rPr>
                <w:rFonts w:ascii="Arial" w:eastAsia="Times New Roman" w:hAnsi="Arial" w:cs="Arial"/>
                <w:kern w:val="0"/>
                <w:sz w:val="20"/>
                <w:szCs w:val="20"/>
                <w:lang w:eastAsia="en-US"/>
              </w:rPr>
              <w:t>уграђеног материјала у збијеном стању (1370x4)x0,2</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vertAlign w:val="superscript"/>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1,096.00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161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5</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Набавка, транспорт и уградња машинског тампона друге класе </w:t>
            </w:r>
            <w:proofErr w:type="gramStart"/>
            <w:r w:rsidRPr="00FE27FA">
              <w:rPr>
                <w:rFonts w:ascii="Arial" w:eastAsia="Times New Roman" w:hAnsi="Arial" w:cs="Arial"/>
                <w:kern w:val="0"/>
                <w:sz w:val="20"/>
                <w:szCs w:val="20"/>
                <w:lang w:eastAsia="en-US"/>
              </w:rPr>
              <w:t>фракције  0</w:t>
            </w:r>
            <w:proofErr w:type="gramEnd"/>
            <w:r w:rsidRPr="00FE27FA">
              <w:rPr>
                <w:rFonts w:ascii="Arial" w:eastAsia="Times New Roman" w:hAnsi="Arial" w:cs="Arial"/>
                <w:kern w:val="0"/>
                <w:sz w:val="20"/>
                <w:szCs w:val="20"/>
                <w:lang w:eastAsia="en-US"/>
              </w:rPr>
              <w:t>-31,5мм у слоју просечне дебљине д=10цм. Обрачун по  м</w:t>
            </w:r>
            <w:r w:rsidRPr="00FE27FA">
              <w:rPr>
                <w:rFonts w:ascii="Arial" w:eastAsia="Times New Roman" w:hAnsi="Arial" w:cs="Arial"/>
                <w:kern w:val="0"/>
                <w:sz w:val="20"/>
                <w:szCs w:val="20"/>
                <w:vertAlign w:val="superscript"/>
                <w:lang w:eastAsia="en-US"/>
              </w:rPr>
              <w:t xml:space="preserve">3  </w:t>
            </w:r>
            <w:r w:rsidRPr="00FE27FA">
              <w:rPr>
                <w:rFonts w:ascii="Arial" w:eastAsia="Times New Roman" w:hAnsi="Arial" w:cs="Arial"/>
                <w:kern w:val="0"/>
                <w:sz w:val="20"/>
                <w:szCs w:val="20"/>
                <w:lang w:eastAsia="en-US"/>
              </w:rPr>
              <w:t>уграђеног каменог агрегата у збијеном стању (1370x4)x0,1</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vertAlign w:val="superscript"/>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548.00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152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6</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Ископ путног јарка дужине Л=1370м, са </w:t>
            </w:r>
            <w:proofErr w:type="gramStart"/>
            <w:r w:rsidRPr="00FE27FA">
              <w:rPr>
                <w:rFonts w:ascii="Arial" w:eastAsia="Times New Roman" w:hAnsi="Arial" w:cs="Arial"/>
                <w:kern w:val="0"/>
                <w:sz w:val="20"/>
                <w:szCs w:val="20"/>
                <w:lang w:eastAsia="en-US"/>
              </w:rPr>
              <w:t>одбацивањем  ископаног</w:t>
            </w:r>
            <w:proofErr w:type="gramEnd"/>
            <w:r w:rsidRPr="00FE27FA">
              <w:rPr>
                <w:rFonts w:ascii="Arial" w:eastAsia="Times New Roman" w:hAnsi="Arial" w:cs="Arial"/>
                <w:kern w:val="0"/>
                <w:sz w:val="20"/>
                <w:szCs w:val="20"/>
                <w:lang w:eastAsia="en-US"/>
              </w:rPr>
              <w:t xml:space="preserve">  материјала на страну. Обрачун се врши по м</w:t>
            </w:r>
            <w:r w:rsidRPr="00FE27FA">
              <w:rPr>
                <w:rFonts w:ascii="Arial" w:eastAsia="Times New Roman" w:hAnsi="Arial" w:cs="Arial"/>
                <w:kern w:val="0"/>
                <w:sz w:val="20"/>
                <w:szCs w:val="20"/>
                <w:vertAlign w:val="superscript"/>
                <w:lang w:eastAsia="en-US"/>
              </w:rPr>
              <w:t>3</w:t>
            </w:r>
            <w:r w:rsidRPr="00FE27FA">
              <w:rPr>
                <w:rFonts w:ascii="Arial" w:eastAsia="Times New Roman" w:hAnsi="Arial" w:cs="Arial"/>
                <w:kern w:val="0"/>
                <w:sz w:val="20"/>
                <w:szCs w:val="20"/>
                <w:lang w:eastAsia="en-US"/>
              </w:rPr>
              <w:t xml:space="preserve"> ископаног материјала са просечним ископом 0,2 м</w:t>
            </w:r>
            <w:r w:rsidRPr="00FE27FA">
              <w:rPr>
                <w:rFonts w:ascii="Arial" w:eastAsia="Times New Roman" w:hAnsi="Arial" w:cs="Arial"/>
                <w:kern w:val="0"/>
                <w:sz w:val="20"/>
                <w:szCs w:val="20"/>
                <w:vertAlign w:val="superscript"/>
                <w:lang w:eastAsia="en-US"/>
              </w:rPr>
              <w:t>3</w:t>
            </w:r>
            <w:r w:rsidRPr="00FE27FA">
              <w:rPr>
                <w:rFonts w:ascii="Arial" w:eastAsia="Times New Roman" w:hAnsi="Arial" w:cs="Arial"/>
                <w:kern w:val="0"/>
                <w:sz w:val="20"/>
                <w:szCs w:val="20"/>
                <w:lang w:eastAsia="en-US"/>
              </w:rPr>
              <w:t>/м дужни јарка.( 0,2x1370)=</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vertAlign w:val="superscript"/>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274.00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FE27FA" w:rsidTr="00514FA9">
        <w:trPr>
          <w:trHeight w:val="300"/>
        </w:trPr>
        <w:tc>
          <w:tcPr>
            <w:tcW w:w="70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p>
        </w:tc>
        <w:tc>
          <w:tcPr>
            <w:tcW w:w="6695" w:type="dxa"/>
            <w:gridSpan w:val="4"/>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УКУПНО</w:t>
            </w:r>
          </w:p>
        </w:tc>
        <w:tc>
          <w:tcPr>
            <w:tcW w:w="2160" w:type="dxa"/>
            <w:tcBorders>
              <w:top w:val="nil"/>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FE27FA">
            <w:pPr>
              <w:suppressAutoHyphens w:val="0"/>
              <w:spacing w:line="240" w:lineRule="auto"/>
              <w:jc w:val="right"/>
              <w:rPr>
                <w:rFonts w:ascii="Arial" w:eastAsia="Times New Roman" w:hAnsi="Arial" w:cs="Arial"/>
                <w:b/>
                <w:bCs/>
                <w:color w:val="auto"/>
                <w:kern w:val="0"/>
                <w:sz w:val="20"/>
                <w:szCs w:val="20"/>
                <w:lang w:eastAsia="en-US"/>
              </w:rPr>
            </w:pPr>
          </w:p>
        </w:tc>
      </w:tr>
      <w:tr w:rsidR="00FE27FA" w:rsidRPr="00FE27FA" w:rsidTr="00514FA9">
        <w:trPr>
          <w:trHeight w:val="300"/>
        </w:trPr>
        <w:tc>
          <w:tcPr>
            <w:tcW w:w="955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p>
        </w:tc>
      </w:tr>
      <w:tr w:rsidR="00FE27FA" w:rsidRPr="00FE27FA" w:rsidTr="00514FA9">
        <w:trPr>
          <w:trHeight w:val="300"/>
        </w:trPr>
        <w:tc>
          <w:tcPr>
            <w:tcW w:w="9555"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FE27FA" w:rsidRPr="00FE27FA" w:rsidRDefault="00FE27FA" w:rsidP="0025627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Л=1700м, Б=3,5м КП 1211 КО Брзан</w:t>
            </w:r>
          </w:p>
        </w:tc>
      </w:tr>
      <w:tr w:rsidR="00FE27FA" w:rsidRPr="0025627A" w:rsidTr="00FE27FA">
        <w:trPr>
          <w:trHeight w:val="102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1</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Прибављање података из катастра и геодетско обележавање  трасе пута пре почетка радова </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1,700.00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r>
      <w:tr w:rsidR="00FE27FA" w:rsidRPr="0025627A" w:rsidTr="0025627A">
        <w:trPr>
          <w:trHeight w:val="125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2</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proofErr w:type="gramStart"/>
            <w:r w:rsidRPr="00FE27FA">
              <w:rPr>
                <w:rFonts w:ascii="Arial" w:eastAsia="Times New Roman" w:hAnsi="Arial" w:cs="Arial"/>
                <w:kern w:val="0"/>
                <w:sz w:val="20"/>
                <w:szCs w:val="20"/>
                <w:lang w:eastAsia="en-US"/>
              </w:rPr>
              <w:t>Сечење  високог</w:t>
            </w:r>
            <w:proofErr w:type="gramEnd"/>
            <w:r w:rsidRPr="00FE27FA">
              <w:rPr>
                <w:rFonts w:ascii="Arial" w:eastAsia="Times New Roman" w:hAnsi="Arial" w:cs="Arial"/>
                <w:kern w:val="0"/>
                <w:sz w:val="20"/>
                <w:szCs w:val="20"/>
                <w:lang w:eastAsia="en-US"/>
              </w:rPr>
              <w:t xml:space="preserve"> и ниског растиња са напуштене катастарске трасе пута са утоваром и одвожењем  на депонију  до 3км. (350x5,5)</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r w:rsidR="00FE27FA" w:rsidRPr="00FE27FA">
              <w:rPr>
                <w:rFonts w:ascii="Arial" w:eastAsia="Times New Roman" w:hAnsi="Arial" w:cs="Arial"/>
                <w:color w:val="auto"/>
                <w:kern w:val="0"/>
                <w:sz w:val="20"/>
                <w:szCs w:val="20"/>
                <w:lang w:eastAsia="en-US"/>
              </w:rPr>
              <w:t xml:space="preserve">2 </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1,925.00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r>
      <w:tr w:rsidR="00FE27FA" w:rsidRPr="0025627A" w:rsidTr="0025627A">
        <w:trPr>
          <w:trHeight w:val="116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lastRenderedPageBreak/>
              <w:t>3</w:t>
            </w:r>
          </w:p>
        </w:tc>
        <w:tc>
          <w:tcPr>
            <w:tcW w:w="3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 </w:t>
            </w:r>
            <w:proofErr w:type="gramStart"/>
            <w:r w:rsidRPr="00FE27FA">
              <w:rPr>
                <w:rFonts w:ascii="Arial" w:eastAsia="Times New Roman" w:hAnsi="Arial" w:cs="Arial"/>
                <w:kern w:val="0"/>
                <w:sz w:val="20"/>
                <w:szCs w:val="20"/>
                <w:lang w:eastAsia="en-US"/>
              </w:rPr>
              <w:t>Сечење  високог</w:t>
            </w:r>
            <w:proofErr w:type="gramEnd"/>
            <w:r w:rsidRPr="00FE27FA">
              <w:rPr>
                <w:rFonts w:ascii="Arial" w:eastAsia="Times New Roman" w:hAnsi="Arial" w:cs="Arial"/>
                <w:kern w:val="0"/>
                <w:sz w:val="20"/>
                <w:szCs w:val="20"/>
                <w:lang w:eastAsia="en-US"/>
              </w:rPr>
              <w:t xml:space="preserve"> и ниског растиња у појасу поред остатка трасе пута са обе стране, са одлагањем на страну  у ширини од 1,0м. (800x2)</w:t>
            </w:r>
          </w:p>
        </w:tc>
        <w:tc>
          <w:tcPr>
            <w:tcW w:w="8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 xml:space="preserve">2 </w:t>
            </w:r>
          </w:p>
        </w:tc>
        <w:tc>
          <w:tcPr>
            <w:tcW w:w="1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1.600,00</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25627A">
        <w:trPr>
          <w:trHeight w:val="1448"/>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4</w:t>
            </w:r>
          </w:p>
        </w:tc>
        <w:tc>
          <w:tcPr>
            <w:tcW w:w="3275" w:type="dxa"/>
            <w:tcBorders>
              <w:top w:val="single" w:sz="4" w:space="0" w:color="auto"/>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Машинско скидање хумусног слоја земље и корења са напуштене катастарске трасе пута, просечне дебљине Д=25 см. Са утоваром и одвозом на депонију до 3км   (350x3,5x0.25)</w:t>
            </w:r>
          </w:p>
        </w:tc>
        <w:tc>
          <w:tcPr>
            <w:tcW w:w="888"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3</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306,25</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231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5</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Машинско скидање невезаног земљаног  материјала просечне дебљине Д=15 см са  постојеће трасе пута, са евентуалним проширењем, сабијањем планума виброваљком  и давањем попречног пада на целој ширини пута  са одбацивањем   материјала на страну (1350x3,5)</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 xml:space="preserve">2 </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4,725.00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1898"/>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6</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Набавка, транспорт и машинска уградња    иберлауфа или, природног </w:t>
            </w:r>
            <w:proofErr w:type="gramStart"/>
            <w:r w:rsidRPr="00FE27FA">
              <w:rPr>
                <w:rFonts w:ascii="Arial" w:eastAsia="Times New Roman" w:hAnsi="Arial" w:cs="Arial"/>
                <w:kern w:val="0"/>
                <w:sz w:val="20"/>
                <w:szCs w:val="20"/>
                <w:lang w:eastAsia="en-US"/>
              </w:rPr>
              <w:t>шљунка  на</w:t>
            </w:r>
            <w:proofErr w:type="gramEnd"/>
            <w:r w:rsidRPr="00FE27FA">
              <w:rPr>
                <w:rFonts w:ascii="Arial" w:eastAsia="Times New Roman" w:hAnsi="Arial" w:cs="Arial"/>
                <w:kern w:val="0"/>
                <w:sz w:val="20"/>
                <w:szCs w:val="20"/>
                <w:lang w:eastAsia="en-US"/>
              </w:rPr>
              <w:t xml:space="preserve"> припремљеној земљаној подлози у слоју просечне дебљине д=20цм. Обрачун по  м3 уграђеног материјала у збијеном стању (1700x3,5)x0,20</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1.190,00</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FE27FA">
        <w:trPr>
          <w:trHeight w:val="168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7</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Набавка, транспорт и уградња машинског тампона друге класе </w:t>
            </w:r>
            <w:proofErr w:type="gramStart"/>
            <w:r w:rsidRPr="00FE27FA">
              <w:rPr>
                <w:rFonts w:ascii="Arial" w:eastAsia="Times New Roman" w:hAnsi="Arial" w:cs="Arial"/>
                <w:kern w:val="0"/>
                <w:sz w:val="20"/>
                <w:szCs w:val="20"/>
                <w:lang w:eastAsia="en-US"/>
              </w:rPr>
              <w:t>фракције  0</w:t>
            </w:r>
            <w:proofErr w:type="gramEnd"/>
            <w:r w:rsidRPr="00FE27FA">
              <w:rPr>
                <w:rFonts w:ascii="Arial" w:eastAsia="Times New Roman" w:hAnsi="Arial" w:cs="Arial"/>
                <w:kern w:val="0"/>
                <w:sz w:val="20"/>
                <w:szCs w:val="20"/>
                <w:lang w:eastAsia="en-US"/>
              </w:rPr>
              <w:t>-31,5мм у слоју просечне дебљине д=10цм. Обрачун по  м</w:t>
            </w:r>
            <w:r w:rsidRPr="00FE27FA">
              <w:rPr>
                <w:rFonts w:ascii="Arial" w:eastAsia="Times New Roman" w:hAnsi="Arial" w:cs="Arial"/>
                <w:kern w:val="0"/>
                <w:sz w:val="20"/>
                <w:szCs w:val="20"/>
                <w:vertAlign w:val="superscript"/>
                <w:lang w:eastAsia="en-US"/>
              </w:rPr>
              <w:t xml:space="preserve">3  </w:t>
            </w:r>
            <w:r w:rsidRPr="00FE27FA">
              <w:rPr>
                <w:rFonts w:ascii="Arial" w:eastAsia="Times New Roman" w:hAnsi="Arial" w:cs="Arial"/>
                <w:kern w:val="0"/>
                <w:sz w:val="20"/>
                <w:szCs w:val="20"/>
                <w:lang w:eastAsia="en-US"/>
              </w:rPr>
              <w:t>уграђеног каменог агрегата у збијеном стању (1700x3,5)x0,1</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vertAlign w:val="superscript"/>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595,00</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FE27FA" w:rsidTr="00514FA9">
        <w:trPr>
          <w:trHeight w:val="300"/>
        </w:trPr>
        <w:tc>
          <w:tcPr>
            <w:tcW w:w="70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25627A">
            <w:pPr>
              <w:suppressAutoHyphens w:val="0"/>
              <w:spacing w:line="240" w:lineRule="auto"/>
              <w:jc w:val="center"/>
              <w:rPr>
                <w:rFonts w:ascii="Arial" w:eastAsia="Times New Roman" w:hAnsi="Arial" w:cs="Arial"/>
                <w:kern w:val="0"/>
                <w:sz w:val="20"/>
                <w:szCs w:val="20"/>
                <w:lang w:eastAsia="en-US"/>
              </w:rPr>
            </w:pPr>
          </w:p>
        </w:tc>
        <w:tc>
          <w:tcPr>
            <w:tcW w:w="6695" w:type="dxa"/>
            <w:gridSpan w:val="4"/>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УКУПНО</w:t>
            </w:r>
          </w:p>
        </w:tc>
        <w:tc>
          <w:tcPr>
            <w:tcW w:w="2160" w:type="dxa"/>
            <w:tcBorders>
              <w:top w:val="nil"/>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FE27FA">
            <w:pPr>
              <w:suppressAutoHyphens w:val="0"/>
              <w:spacing w:line="240" w:lineRule="auto"/>
              <w:jc w:val="right"/>
              <w:rPr>
                <w:rFonts w:ascii="Arial" w:eastAsia="Times New Roman" w:hAnsi="Arial" w:cs="Arial"/>
                <w:b/>
                <w:bCs/>
                <w:color w:val="auto"/>
                <w:kern w:val="0"/>
                <w:sz w:val="20"/>
                <w:szCs w:val="20"/>
                <w:lang w:eastAsia="en-US"/>
              </w:rPr>
            </w:pPr>
          </w:p>
        </w:tc>
      </w:tr>
      <w:tr w:rsidR="00FE27FA" w:rsidRPr="00FE27FA" w:rsidTr="00514FA9">
        <w:trPr>
          <w:trHeight w:val="300"/>
        </w:trPr>
        <w:tc>
          <w:tcPr>
            <w:tcW w:w="955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kern w:val="0"/>
                <w:sz w:val="20"/>
                <w:szCs w:val="20"/>
                <w:lang w:eastAsia="en-US"/>
              </w:rPr>
            </w:pPr>
          </w:p>
        </w:tc>
      </w:tr>
      <w:tr w:rsidR="00FE27FA" w:rsidRPr="00FE27FA" w:rsidTr="00514FA9">
        <w:trPr>
          <w:trHeight w:val="300"/>
        </w:trPr>
        <w:tc>
          <w:tcPr>
            <w:tcW w:w="9555" w:type="dxa"/>
            <w:gridSpan w:val="6"/>
            <w:tcBorders>
              <w:top w:val="single" w:sz="4" w:space="0" w:color="auto"/>
              <w:left w:val="single" w:sz="4" w:space="0" w:color="auto"/>
              <w:bottom w:val="single" w:sz="4" w:space="0" w:color="auto"/>
              <w:right w:val="single" w:sz="4" w:space="0" w:color="000000"/>
            </w:tcBorders>
            <w:shd w:val="clear" w:color="auto" w:fill="BFBFBF" w:themeFill="background1" w:themeFillShade="BF"/>
            <w:noWrap/>
            <w:vAlign w:val="bottom"/>
            <w:hideMark/>
          </w:tcPr>
          <w:p w:rsidR="00FE27FA" w:rsidRPr="00FE27FA" w:rsidRDefault="00FE27FA" w:rsidP="0025627A">
            <w:pPr>
              <w:suppressAutoHyphens w:val="0"/>
              <w:spacing w:line="240" w:lineRule="auto"/>
              <w:jc w:val="center"/>
              <w:rPr>
                <w:rFonts w:ascii="Arial" w:eastAsia="Times New Roman" w:hAnsi="Arial" w:cs="Arial"/>
                <w:b/>
                <w:bCs/>
                <w:kern w:val="0"/>
                <w:sz w:val="20"/>
                <w:szCs w:val="20"/>
                <w:lang w:eastAsia="en-US"/>
              </w:rPr>
            </w:pPr>
            <w:r w:rsidRPr="00FE27FA">
              <w:rPr>
                <w:rFonts w:ascii="Arial" w:eastAsia="Times New Roman" w:hAnsi="Arial" w:cs="Arial"/>
                <w:b/>
                <w:bCs/>
                <w:kern w:val="0"/>
                <w:sz w:val="20"/>
                <w:szCs w:val="20"/>
                <w:lang w:eastAsia="en-US"/>
              </w:rPr>
              <w:t>РЕКАПИТУЛАЦИЈА РАДОВА</w:t>
            </w:r>
          </w:p>
        </w:tc>
      </w:tr>
      <w:tr w:rsidR="00FE27FA" w:rsidRPr="0025627A" w:rsidTr="00FE27FA">
        <w:trPr>
          <w:trHeight w:val="315"/>
        </w:trPr>
        <w:tc>
          <w:tcPr>
            <w:tcW w:w="700" w:type="dxa"/>
            <w:tcBorders>
              <w:top w:val="nil"/>
              <w:left w:val="single" w:sz="4" w:space="0" w:color="auto"/>
              <w:bottom w:val="double" w:sz="6"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РБ</w:t>
            </w:r>
          </w:p>
        </w:tc>
        <w:tc>
          <w:tcPr>
            <w:tcW w:w="3275" w:type="dxa"/>
            <w:tcBorders>
              <w:top w:val="nil"/>
              <w:left w:val="nil"/>
              <w:bottom w:val="double" w:sz="6"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Опис</w:t>
            </w:r>
          </w:p>
        </w:tc>
        <w:tc>
          <w:tcPr>
            <w:tcW w:w="888" w:type="dxa"/>
            <w:tcBorders>
              <w:top w:val="nil"/>
              <w:left w:val="nil"/>
              <w:bottom w:val="double" w:sz="6"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Јед. мере</w:t>
            </w:r>
          </w:p>
        </w:tc>
        <w:tc>
          <w:tcPr>
            <w:tcW w:w="1182" w:type="dxa"/>
            <w:tcBorders>
              <w:top w:val="nil"/>
              <w:left w:val="nil"/>
              <w:bottom w:val="double" w:sz="6"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Количина</w:t>
            </w:r>
          </w:p>
        </w:tc>
        <w:tc>
          <w:tcPr>
            <w:tcW w:w="1350" w:type="dxa"/>
            <w:tcBorders>
              <w:top w:val="nil"/>
              <w:left w:val="nil"/>
              <w:bottom w:val="double" w:sz="6"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Јед. цена</w:t>
            </w:r>
          </w:p>
        </w:tc>
        <w:tc>
          <w:tcPr>
            <w:tcW w:w="2160" w:type="dxa"/>
            <w:tcBorders>
              <w:top w:val="nil"/>
              <w:left w:val="nil"/>
              <w:bottom w:val="double" w:sz="6"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Укупно без пдв-а</w:t>
            </w:r>
          </w:p>
        </w:tc>
      </w:tr>
      <w:tr w:rsidR="00FE27FA" w:rsidRPr="0025627A" w:rsidTr="00514FA9">
        <w:trPr>
          <w:trHeight w:val="99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1</w:t>
            </w:r>
          </w:p>
        </w:tc>
        <w:tc>
          <w:tcPr>
            <w:tcW w:w="3275" w:type="dxa"/>
            <w:tcBorders>
              <w:top w:val="single" w:sz="4" w:space="0" w:color="auto"/>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Прибављање података из катастра и геодетско обележавање  трасе пута пре почетка радова </w:t>
            </w:r>
          </w:p>
        </w:tc>
        <w:tc>
          <w:tcPr>
            <w:tcW w:w="888"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6,070.00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r>
      <w:tr w:rsidR="00FE27FA" w:rsidRPr="0025627A" w:rsidTr="00514FA9">
        <w:trPr>
          <w:trHeight w:val="116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2</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proofErr w:type="gramStart"/>
            <w:r w:rsidRPr="00FE27FA">
              <w:rPr>
                <w:rFonts w:ascii="Arial" w:eastAsia="Times New Roman" w:hAnsi="Arial" w:cs="Arial"/>
                <w:kern w:val="0"/>
                <w:sz w:val="20"/>
                <w:szCs w:val="20"/>
                <w:lang w:eastAsia="en-US"/>
              </w:rPr>
              <w:t>Сечење  високог</w:t>
            </w:r>
            <w:proofErr w:type="gramEnd"/>
            <w:r w:rsidRPr="00FE27FA">
              <w:rPr>
                <w:rFonts w:ascii="Arial" w:eastAsia="Times New Roman" w:hAnsi="Arial" w:cs="Arial"/>
                <w:kern w:val="0"/>
                <w:sz w:val="20"/>
                <w:szCs w:val="20"/>
                <w:lang w:eastAsia="en-US"/>
              </w:rPr>
              <w:t xml:space="preserve"> и ниског растиња са напуштене катастарске трасе пута са утоваром и одвожењем  на депонију  до 3км. </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color w:val="auto"/>
                <w:kern w:val="0"/>
                <w:sz w:val="20"/>
                <w:szCs w:val="20"/>
                <w:lang w:eastAsia="en-US"/>
              </w:rPr>
            </w:pPr>
            <w:r>
              <w:rPr>
                <w:rFonts w:ascii="Arial" w:eastAsia="Times New Roman" w:hAnsi="Arial" w:cs="Arial"/>
                <w:color w:val="auto"/>
                <w:kern w:val="0"/>
                <w:sz w:val="20"/>
                <w:szCs w:val="20"/>
                <w:lang w:eastAsia="en-US"/>
              </w:rPr>
              <w:t>m</w:t>
            </w:r>
            <w:r w:rsidR="00FE27FA" w:rsidRPr="00FE27FA">
              <w:rPr>
                <w:rFonts w:ascii="Arial" w:eastAsia="Times New Roman" w:hAnsi="Arial" w:cs="Arial"/>
                <w:color w:val="auto"/>
                <w:kern w:val="0"/>
                <w:sz w:val="20"/>
                <w:szCs w:val="20"/>
                <w:lang w:eastAsia="en-US"/>
              </w:rPr>
              <w:t xml:space="preserve">2 </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4.125,00</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r>
      <w:tr w:rsidR="00FE27FA" w:rsidRPr="0025627A" w:rsidTr="0025627A">
        <w:trPr>
          <w:trHeight w:val="125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3</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 </w:t>
            </w:r>
            <w:proofErr w:type="gramStart"/>
            <w:r w:rsidRPr="00FE27FA">
              <w:rPr>
                <w:rFonts w:ascii="Arial" w:eastAsia="Times New Roman" w:hAnsi="Arial" w:cs="Arial"/>
                <w:kern w:val="0"/>
                <w:sz w:val="20"/>
                <w:szCs w:val="20"/>
                <w:lang w:eastAsia="en-US"/>
              </w:rPr>
              <w:t>Сечење  високог</w:t>
            </w:r>
            <w:proofErr w:type="gramEnd"/>
            <w:r w:rsidRPr="00FE27FA">
              <w:rPr>
                <w:rFonts w:ascii="Arial" w:eastAsia="Times New Roman" w:hAnsi="Arial" w:cs="Arial"/>
                <w:kern w:val="0"/>
                <w:sz w:val="20"/>
                <w:szCs w:val="20"/>
                <w:lang w:eastAsia="en-US"/>
              </w:rPr>
              <w:t xml:space="preserve"> и ниског растиња у појасу поред остатка трасе пута са обе стране, са одлагањем на страну  у ширини од 1,0м. </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 xml:space="preserve">2 </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6,100.00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25627A">
        <w:trPr>
          <w:trHeight w:val="143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lastRenderedPageBreak/>
              <w:t>4</w:t>
            </w:r>
          </w:p>
        </w:tc>
        <w:tc>
          <w:tcPr>
            <w:tcW w:w="3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Машинско скидање хумусног слоја земље и корења са напуштене катастарске трасе пута, просечне дебљине Д=25 см. Са утоваром и одвозом на депонију до 3км   </w:t>
            </w:r>
          </w:p>
        </w:tc>
        <w:tc>
          <w:tcPr>
            <w:tcW w:w="8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3</w:t>
            </w:r>
          </w:p>
        </w:tc>
        <w:tc>
          <w:tcPr>
            <w:tcW w:w="11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xml:space="preserve">656.25 </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 </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25627A">
        <w:trPr>
          <w:trHeight w:val="2348"/>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5</w:t>
            </w:r>
          </w:p>
        </w:tc>
        <w:tc>
          <w:tcPr>
            <w:tcW w:w="3275" w:type="dxa"/>
            <w:tcBorders>
              <w:top w:val="single" w:sz="4" w:space="0" w:color="auto"/>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Машинско скидање невезаног земљаног  материјала просечне дебљине Д=15 см са  постојеће трасе пута, са евентуалним проширењем, ваљањем планума виброваљком  и давањем попречног пада на целој ширини пута  са одбацивањем   материјала на страну  </w:t>
            </w:r>
          </w:p>
        </w:tc>
        <w:tc>
          <w:tcPr>
            <w:tcW w:w="888"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 xml:space="preserve">2 </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20.055,00</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514FA9">
        <w:trPr>
          <w:trHeight w:val="1952"/>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6</w:t>
            </w:r>
          </w:p>
        </w:tc>
        <w:tc>
          <w:tcPr>
            <w:tcW w:w="3275" w:type="dxa"/>
            <w:tcBorders>
              <w:top w:val="nil"/>
              <w:left w:val="nil"/>
              <w:bottom w:val="single" w:sz="4" w:space="0" w:color="auto"/>
              <w:right w:val="single" w:sz="4" w:space="0" w:color="auto"/>
            </w:tcBorders>
            <w:shd w:val="clear" w:color="auto" w:fill="auto"/>
            <w:vAlign w:val="center"/>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Набавка, транспорт и машинска уградња    иберлауфа или природног </w:t>
            </w:r>
            <w:proofErr w:type="gramStart"/>
            <w:r w:rsidRPr="00FE27FA">
              <w:rPr>
                <w:rFonts w:ascii="Arial" w:eastAsia="Times New Roman" w:hAnsi="Arial" w:cs="Arial"/>
                <w:kern w:val="0"/>
                <w:sz w:val="20"/>
                <w:szCs w:val="20"/>
                <w:lang w:eastAsia="en-US"/>
              </w:rPr>
              <w:t>шљунка  на</w:t>
            </w:r>
            <w:proofErr w:type="gramEnd"/>
            <w:r w:rsidRPr="00FE27FA">
              <w:rPr>
                <w:rFonts w:ascii="Arial" w:eastAsia="Times New Roman" w:hAnsi="Arial" w:cs="Arial"/>
                <w:kern w:val="0"/>
                <w:sz w:val="20"/>
                <w:szCs w:val="20"/>
                <w:lang w:eastAsia="en-US"/>
              </w:rPr>
              <w:t xml:space="preserve"> припремљеној земљаној подлози у слоју просечне дебљине д=20цм. Обрачун по  м3 уграђеног материјала у збијеном стању </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4.536,00</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514FA9">
        <w:trPr>
          <w:trHeight w:val="1538"/>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7</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Набавка, транспорт и уградња машинског тампона друге класе </w:t>
            </w:r>
            <w:proofErr w:type="gramStart"/>
            <w:r w:rsidRPr="00FE27FA">
              <w:rPr>
                <w:rFonts w:ascii="Arial" w:eastAsia="Times New Roman" w:hAnsi="Arial" w:cs="Arial"/>
                <w:kern w:val="0"/>
                <w:sz w:val="20"/>
                <w:szCs w:val="20"/>
                <w:lang w:eastAsia="en-US"/>
              </w:rPr>
              <w:t>фракције  0</w:t>
            </w:r>
            <w:proofErr w:type="gramEnd"/>
            <w:r w:rsidRPr="00FE27FA">
              <w:rPr>
                <w:rFonts w:ascii="Arial" w:eastAsia="Times New Roman" w:hAnsi="Arial" w:cs="Arial"/>
                <w:kern w:val="0"/>
                <w:sz w:val="20"/>
                <w:szCs w:val="20"/>
                <w:lang w:eastAsia="en-US"/>
              </w:rPr>
              <w:t>-31,5мм у слоју просечне дебљине д=10цм. Обрачун по  м</w:t>
            </w:r>
            <w:r w:rsidRPr="00FE27FA">
              <w:rPr>
                <w:rFonts w:ascii="Arial" w:eastAsia="Times New Roman" w:hAnsi="Arial" w:cs="Arial"/>
                <w:kern w:val="0"/>
                <w:sz w:val="20"/>
                <w:szCs w:val="20"/>
                <w:vertAlign w:val="superscript"/>
                <w:lang w:eastAsia="en-US"/>
              </w:rPr>
              <w:t xml:space="preserve">3  </w:t>
            </w:r>
            <w:r w:rsidRPr="00FE27FA">
              <w:rPr>
                <w:rFonts w:ascii="Arial" w:eastAsia="Times New Roman" w:hAnsi="Arial" w:cs="Arial"/>
                <w:kern w:val="0"/>
                <w:sz w:val="20"/>
                <w:szCs w:val="20"/>
                <w:lang w:eastAsia="en-US"/>
              </w:rPr>
              <w:t xml:space="preserve">уграђеног каменог агрегата у збијеном стању </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vertAlign w:val="superscript"/>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2.268,00</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514FA9">
        <w:trPr>
          <w:trHeight w:val="1358"/>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8</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Ископ путног јарка </w:t>
            </w:r>
            <w:proofErr w:type="gramStart"/>
            <w:r w:rsidRPr="00FE27FA">
              <w:rPr>
                <w:rFonts w:ascii="Arial" w:eastAsia="Times New Roman" w:hAnsi="Arial" w:cs="Arial"/>
                <w:kern w:val="0"/>
                <w:sz w:val="20"/>
                <w:szCs w:val="20"/>
                <w:lang w:eastAsia="en-US"/>
              </w:rPr>
              <w:t>дужине ,</w:t>
            </w:r>
            <w:proofErr w:type="gramEnd"/>
            <w:r w:rsidRPr="00FE27FA">
              <w:rPr>
                <w:rFonts w:ascii="Arial" w:eastAsia="Times New Roman" w:hAnsi="Arial" w:cs="Arial"/>
                <w:kern w:val="0"/>
                <w:sz w:val="20"/>
                <w:szCs w:val="20"/>
                <w:lang w:eastAsia="en-US"/>
              </w:rPr>
              <w:t xml:space="preserve"> са одбацивањем  ископаног  материјала на страну. Обрачун се врши по м</w:t>
            </w:r>
            <w:r w:rsidRPr="00FE27FA">
              <w:rPr>
                <w:rFonts w:ascii="Arial" w:eastAsia="Times New Roman" w:hAnsi="Arial" w:cs="Arial"/>
                <w:kern w:val="0"/>
                <w:sz w:val="20"/>
                <w:szCs w:val="20"/>
                <w:vertAlign w:val="superscript"/>
                <w:lang w:eastAsia="en-US"/>
              </w:rPr>
              <w:t>3</w:t>
            </w:r>
            <w:r w:rsidRPr="00FE27FA">
              <w:rPr>
                <w:rFonts w:ascii="Arial" w:eastAsia="Times New Roman" w:hAnsi="Arial" w:cs="Arial"/>
                <w:kern w:val="0"/>
                <w:sz w:val="20"/>
                <w:szCs w:val="20"/>
                <w:lang w:eastAsia="en-US"/>
              </w:rPr>
              <w:t xml:space="preserve"> ископаног материјала са просечним ископом 0</w:t>
            </w:r>
            <w:proofErr w:type="gramStart"/>
            <w:r w:rsidRPr="00FE27FA">
              <w:rPr>
                <w:rFonts w:ascii="Arial" w:eastAsia="Times New Roman" w:hAnsi="Arial" w:cs="Arial"/>
                <w:kern w:val="0"/>
                <w:sz w:val="20"/>
                <w:szCs w:val="20"/>
                <w:lang w:eastAsia="en-US"/>
              </w:rPr>
              <w:t>,2</w:t>
            </w:r>
            <w:proofErr w:type="gramEnd"/>
            <w:r w:rsidRPr="00FE27FA">
              <w:rPr>
                <w:rFonts w:ascii="Arial" w:eastAsia="Times New Roman" w:hAnsi="Arial" w:cs="Arial"/>
                <w:kern w:val="0"/>
                <w:sz w:val="20"/>
                <w:szCs w:val="20"/>
                <w:lang w:eastAsia="en-US"/>
              </w:rPr>
              <w:t xml:space="preserve"> м</w:t>
            </w:r>
            <w:r w:rsidRPr="00FE27FA">
              <w:rPr>
                <w:rFonts w:ascii="Arial" w:eastAsia="Times New Roman" w:hAnsi="Arial" w:cs="Arial"/>
                <w:kern w:val="0"/>
                <w:sz w:val="20"/>
                <w:szCs w:val="20"/>
                <w:vertAlign w:val="superscript"/>
                <w:lang w:eastAsia="en-US"/>
              </w:rPr>
              <w:t>3</w:t>
            </w:r>
            <w:r w:rsidRPr="00FE27FA">
              <w:rPr>
                <w:rFonts w:ascii="Arial" w:eastAsia="Times New Roman" w:hAnsi="Arial" w:cs="Arial"/>
                <w:kern w:val="0"/>
                <w:sz w:val="20"/>
                <w:szCs w:val="20"/>
                <w:lang w:eastAsia="en-US"/>
              </w:rPr>
              <w:t>/м дужни јарка.</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r w:rsidR="00FE27FA" w:rsidRPr="00FE27FA">
              <w:rPr>
                <w:rFonts w:ascii="Arial" w:eastAsia="Times New Roman" w:hAnsi="Arial" w:cs="Arial"/>
                <w:kern w:val="0"/>
                <w:sz w:val="20"/>
                <w:szCs w:val="20"/>
                <w:vertAlign w:val="superscript"/>
                <w:lang w:eastAsia="en-US"/>
              </w:rPr>
              <w:t>3</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874.00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25627A" w:rsidTr="00514FA9">
        <w:trPr>
          <w:trHeight w:val="1403"/>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r w:rsidRPr="00FE27FA">
              <w:rPr>
                <w:rFonts w:ascii="Arial" w:eastAsia="Times New Roman" w:hAnsi="Arial" w:cs="Arial"/>
                <w:color w:val="auto"/>
                <w:kern w:val="0"/>
                <w:sz w:val="20"/>
                <w:szCs w:val="20"/>
                <w:lang w:eastAsia="en-US"/>
              </w:rPr>
              <w:t>9</w:t>
            </w:r>
          </w:p>
        </w:tc>
        <w:tc>
          <w:tcPr>
            <w:tcW w:w="3275" w:type="dxa"/>
            <w:tcBorders>
              <w:top w:val="nil"/>
              <w:left w:val="nil"/>
              <w:bottom w:val="single" w:sz="4" w:space="0" w:color="auto"/>
              <w:right w:val="single" w:sz="4" w:space="0" w:color="auto"/>
            </w:tcBorders>
            <w:shd w:val="clear" w:color="auto" w:fill="auto"/>
            <w:vAlign w:val="bottom"/>
            <w:hideMark/>
          </w:tcPr>
          <w:p w:rsidR="00FE27FA" w:rsidRPr="00FE27FA" w:rsidRDefault="00FE27FA" w:rsidP="00FE27FA">
            <w:pPr>
              <w:suppressAutoHyphens w:val="0"/>
              <w:spacing w:line="240" w:lineRule="auto"/>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Израда бетонског цевастог пропуста пречника цеви Ø=600мм. У цену улази набавка и уградња цеви и израда улазне и излазне главе пропуста од набијеног бетона БМ20 </w:t>
            </w:r>
          </w:p>
        </w:tc>
        <w:tc>
          <w:tcPr>
            <w:tcW w:w="888" w:type="dxa"/>
            <w:tcBorders>
              <w:top w:val="nil"/>
              <w:left w:val="nil"/>
              <w:bottom w:val="single" w:sz="4" w:space="0" w:color="auto"/>
              <w:right w:val="single" w:sz="4" w:space="0" w:color="auto"/>
            </w:tcBorders>
            <w:shd w:val="clear" w:color="auto" w:fill="auto"/>
            <w:noWrap/>
            <w:vAlign w:val="bottom"/>
            <w:hideMark/>
          </w:tcPr>
          <w:p w:rsidR="00FE27FA" w:rsidRPr="00FE27FA" w:rsidRDefault="0025627A" w:rsidP="00FE27FA">
            <w:pPr>
              <w:suppressAutoHyphens w:val="0"/>
              <w:spacing w:line="240" w:lineRule="auto"/>
              <w:jc w:val="center"/>
              <w:rPr>
                <w:rFonts w:ascii="Arial" w:eastAsia="Times New Roman" w:hAnsi="Arial" w:cs="Arial"/>
                <w:kern w:val="0"/>
                <w:sz w:val="20"/>
                <w:szCs w:val="20"/>
                <w:lang w:eastAsia="en-US"/>
              </w:rPr>
            </w:pPr>
            <w:r>
              <w:rPr>
                <w:rFonts w:ascii="Arial" w:eastAsia="Times New Roman" w:hAnsi="Arial" w:cs="Arial"/>
                <w:kern w:val="0"/>
                <w:sz w:val="20"/>
                <w:szCs w:val="20"/>
                <w:lang w:eastAsia="en-US"/>
              </w:rPr>
              <w:t>m</w:t>
            </w:r>
          </w:p>
        </w:tc>
        <w:tc>
          <w:tcPr>
            <w:tcW w:w="1182"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xml:space="preserve">10.00 </w:t>
            </w:r>
          </w:p>
        </w:tc>
        <w:tc>
          <w:tcPr>
            <w:tcW w:w="135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c>
          <w:tcPr>
            <w:tcW w:w="2160" w:type="dxa"/>
            <w:tcBorders>
              <w:top w:val="nil"/>
              <w:left w:val="nil"/>
              <w:bottom w:val="single" w:sz="4" w:space="0" w:color="auto"/>
              <w:right w:val="single" w:sz="4" w:space="0" w:color="auto"/>
            </w:tcBorders>
            <w:shd w:val="clear" w:color="auto" w:fill="auto"/>
            <w:noWrap/>
            <w:vAlign w:val="bottom"/>
            <w:hideMark/>
          </w:tcPr>
          <w:p w:rsidR="00FE27FA" w:rsidRPr="00FE27FA" w:rsidRDefault="00FE27FA" w:rsidP="00FE27FA">
            <w:pPr>
              <w:suppressAutoHyphens w:val="0"/>
              <w:spacing w:line="240" w:lineRule="auto"/>
              <w:jc w:val="right"/>
              <w:rPr>
                <w:rFonts w:ascii="Arial" w:eastAsia="Times New Roman" w:hAnsi="Arial" w:cs="Arial"/>
                <w:kern w:val="0"/>
                <w:sz w:val="20"/>
                <w:szCs w:val="20"/>
                <w:lang w:eastAsia="en-US"/>
              </w:rPr>
            </w:pPr>
            <w:r w:rsidRPr="00FE27FA">
              <w:rPr>
                <w:rFonts w:ascii="Arial" w:eastAsia="Times New Roman" w:hAnsi="Arial" w:cs="Arial"/>
                <w:kern w:val="0"/>
                <w:sz w:val="20"/>
                <w:szCs w:val="20"/>
                <w:lang w:eastAsia="en-US"/>
              </w:rPr>
              <w:t> </w:t>
            </w:r>
          </w:p>
        </w:tc>
      </w:tr>
      <w:tr w:rsidR="00FE27FA" w:rsidRPr="00FE27FA" w:rsidTr="00514FA9">
        <w:trPr>
          <w:trHeight w:val="300"/>
        </w:trPr>
        <w:tc>
          <w:tcPr>
            <w:tcW w:w="70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p>
        </w:tc>
        <w:tc>
          <w:tcPr>
            <w:tcW w:w="6695" w:type="dxa"/>
            <w:gridSpan w:val="4"/>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Укупно без ПДВ-а</w:t>
            </w:r>
          </w:p>
        </w:tc>
        <w:tc>
          <w:tcPr>
            <w:tcW w:w="2160" w:type="dxa"/>
            <w:tcBorders>
              <w:top w:val="nil"/>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514FA9">
            <w:pPr>
              <w:suppressAutoHyphens w:val="0"/>
              <w:spacing w:line="240" w:lineRule="auto"/>
              <w:jc w:val="right"/>
              <w:rPr>
                <w:rFonts w:ascii="Arial" w:eastAsia="Times New Roman" w:hAnsi="Arial" w:cs="Arial"/>
                <w:b/>
                <w:bCs/>
                <w:color w:val="auto"/>
                <w:kern w:val="0"/>
                <w:sz w:val="20"/>
                <w:szCs w:val="20"/>
                <w:lang w:eastAsia="en-US"/>
              </w:rPr>
            </w:pPr>
          </w:p>
        </w:tc>
      </w:tr>
      <w:tr w:rsidR="00FE27FA" w:rsidRPr="00FE27FA" w:rsidTr="00514FA9">
        <w:trPr>
          <w:trHeight w:val="300"/>
        </w:trPr>
        <w:tc>
          <w:tcPr>
            <w:tcW w:w="70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25627A">
            <w:pPr>
              <w:suppressAutoHyphens w:val="0"/>
              <w:spacing w:line="240" w:lineRule="auto"/>
              <w:jc w:val="center"/>
              <w:rPr>
                <w:rFonts w:ascii="Arial" w:eastAsia="Times New Roman" w:hAnsi="Arial" w:cs="Arial"/>
                <w:color w:val="auto"/>
                <w:kern w:val="0"/>
                <w:sz w:val="20"/>
                <w:szCs w:val="20"/>
                <w:lang w:eastAsia="en-US"/>
              </w:rPr>
            </w:pPr>
          </w:p>
        </w:tc>
        <w:tc>
          <w:tcPr>
            <w:tcW w:w="6695" w:type="dxa"/>
            <w:gridSpan w:val="4"/>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 xml:space="preserve">ПДВ </w:t>
            </w:r>
          </w:p>
        </w:tc>
        <w:tc>
          <w:tcPr>
            <w:tcW w:w="2160" w:type="dxa"/>
            <w:tcBorders>
              <w:top w:val="nil"/>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514FA9">
            <w:pPr>
              <w:suppressAutoHyphens w:val="0"/>
              <w:spacing w:line="240" w:lineRule="auto"/>
              <w:jc w:val="right"/>
              <w:rPr>
                <w:rFonts w:ascii="Arial" w:eastAsia="Times New Roman" w:hAnsi="Arial" w:cs="Arial"/>
                <w:b/>
                <w:bCs/>
                <w:color w:val="auto"/>
                <w:kern w:val="0"/>
                <w:sz w:val="20"/>
                <w:szCs w:val="20"/>
                <w:lang w:eastAsia="en-US"/>
              </w:rPr>
            </w:pPr>
          </w:p>
        </w:tc>
      </w:tr>
      <w:tr w:rsidR="00FE27FA" w:rsidRPr="00FE27FA" w:rsidTr="00514FA9">
        <w:trPr>
          <w:trHeight w:val="300"/>
        </w:trPr>
        <w:tc>
          <w:tcPr>
            <w:tcW w:w="70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25627A">
            <w:pPr>
              <w:suppressAutoHyphens w:val="0"/>
              <w:spacing w:line="240" w:lineRule="auto"/>
              <w:jc w:val="center"/>
              <w:rPr>
                <w:rFonts w:ascii="Arial" w:eastAsia="Times New Roman" w:hAnsi="Arial" w:cs="Arial"/>
                <w:kern w:val="0"/>
                <w:sz w:val="20"/>
                <w:szCs w:val="20"/>
                <w:lang w:eastAsia="en-US"/>
              </w:rPr>
            </w:pPr>
          </w:p>
        </w:tc>
        <w:tc>
          <w:tcPr>
            <w:tcW w:w="6695" w:type="dxa"/>
            <w:gridSpan w:val="4"/>
            <w:tcBorders>
              <w:top w:val="single" w:sz="4" w:space="0" w:color="auto"/>
              <w:left w:val="nil"/>
              <w:bottom w:val="single" w:sz="4" w:space="0" w:color="auto"/>
              <w:right w:val="single" w:sz="4" w:space="0" w:color="000000"/>
            </w:tcBorders>
            <w:shd w:val="clear" w:color="auto" w:fill="BFBFBF" w:themeFill="background1" w:themeFillShade="BF"/>
            <w:noWrap/>
            <w:vAlign w:val="bottom"/>
            <w:hideMark/>
          </w:tcPr>
          <w:p w:rsidR="00FE27FA" w:rsidRPr="00FE27FA" w:rsidRDefault="00FE27FA" w:rsidP="00FE27FA">
            <w:pPr>
              <w:suppressAutoHyphens w:val="0"/>
              <w:spacing w:line="240" w:lineRule="auto"/>
              <w:jc w:val="center"/>
              <w:rPr>
                <w:rFonts w:ascii="Arial" w:eastAsia="Times New Roman" w:hAnsi="Arial" w:cs="Arial"/>
                <w:b/>
                <w:bCs/>
                <w:color w:val="auto"/>
                <w:kern w:val="0"/>
                <w:sz w:val="20"/>
                <w:szCs w:val="20"/>
                <w:lang w:eastAsia="en-US"/>
              </w:rPr>
            </w:pPr>
            <w:r w:rsidRPr="00FE27FA">
              <w:rPr>
                <w:rFonts w:ascii="Arial" w:eastAsia="Times New Roman" w:hAnsi="Arial" w:cs="Arial"/>
                <w:b/>
                <w:bCs/>
                <w:color w:val="auto"/>
                <w:kern w:val="0"/>
                <w:sz w:val="20"/>
                <w:szCs w:val="20"/>
                <w:lang w:eastAsia="en-US"/>
              </w:rPr>
              <w:t>Укупно са ПДВ-ом</w:t>
            </w:r>
          </w:p>
        </w:tc>
        <w:tc>
          <w:tcPr>
            <w:tcW w:w="2160" w:type="dxa"/>
            <w:tcBorders>
              <w:top w:val="nil"/>
              <w:left w:val="nil"/>
              <w:bottom w:val="single" w:sz="4" w:space="0" w:color="auto"/>
              <w:right w:val="single" w:sz="4" w:space="0" w:color="auto"/>
            </w:tcBorders>
            <w:shd w:val="clear" w:color="auto" w:fill="BFBFBF" w:themeFill="background1" w:themeFillShade="BF"/>
            <w:noWrap/>
            <w:vAlign w:val="bottom"/>
            <w:hideMark/>
          </w:tcPr>
          <w:p w:rsidR="00FE27FA" w:rsidRPr="00FE27FA" w:rsidRDefault="00FE27FA" w:rsidP="00514FA9">
            <w:pPr>
              <w:suppressAutoHyphens w:val="0"/>
              <w:spacing w:line="240" w:lineRule="auto"/>
              <w:jc w:val="right"/>
              <w:rPr>
                <w:rFonts w:ascii="Arial" w:eastAsia="Times New Roman" w:hAnsi="Arial" w:cs="Arial"/>
                <w:b/>
                <w:bCs/>
                <w:color w:val="auto"/>
                <w:kern w:val="0"/>
                <w:sz w:val="20"/>
                <w:szCs w:val="20"/>
                <w:lang w:eastAsia="en-US"/>
              </w:rPr>
            </w:pPr>
          </w:p>
        </w:tc>
      </w:tr>
    </w:tbl>
    <w:p w:rsidR="00BD0101" w:rsidRDefault="00BD0101"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25627A" w:rsidRPr="00BD0101" w:rsidRDefault="0025627A"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473089" w:rsidRPr="005A27D9" w:rsidRDefault="00473089" w:rsidP="00473089">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5A27D9" w:rsidRDefault="00473089" w:rsidP="00473089">
      <w:pPr>
        <w:rPr>
          <w:rFonts w:ascii="Arial" w:hAnsi="Arial" w:cs="Arial"/>
          <w:iCs/>
          <w:lang w:val="sr-Cyrl-CS"/>
        </w:rPr>
      </w:pPr>
      <w:r w:rsidRPr="005A27D9">
        <w:rPr>
          <w:rFonts w:ascii="Arial" w:eastAsiaTheme="minorHAnsi" w:hAnsi="Arial" w:cs="Arial"/>
          <w:color w:val="auto"/>
          <w:kern w:val="0"/>
          <w:lang w:eastAsia="en-US"/>
        </w:rPr>
        <w:t>Датум</w:t>
      </w:r>
      <w:proofErr w:type="gramStart"/>
      <w:r w:rsidRPr="005A27D9">
        <w:rPr>
          <w:rFonts w:ascii="Arial" w:eastAsiaTheme="minorHAnsi" w:hAnsi="Arial" w:cs="Arial"/>
          <w:color w:val="auto"/>
          <w:kern w:val="0"/>
          <w:lang w:eastAsia="en-US"/>
        </w:rPr>
        <w:t>:_</w:t>
      </w:r>
      <w:proofErr w:type="gramEnd"/>
      <w:r w:rsidRPr="005A27D9">
        <w:rPr>
          <w:rFonts w:ascii="Arial" w:eastAsiaTheme="minorHAnsi" w:hAnsi="Arial" w:cs="Arial"/>
          <w:color w:val="auto"/>
          <w:kern w:val="0"/>
          <w:lang w:eastAsia="en-US"/>
        </w:rPr>
        <w:t xml:space="preserve">___________________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М.П</w:t>
      </w:r>
      <w:r>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 </w:t>
      </w:r>
      <w:r w:rsidRPr="005A27D9">
        <w:rPr>
          <w:rFonts w:ascii="Arial" w:eastAsiaTheme="minorHAnsi" w:hAnsi="Arial" w:cs="Arial"/>
          <w:b/>
          <w:bCs/>
          <w:color w:val="auto"/>
          <w:kern w:val="0"/>
          <w:lang w:eastAsia="en-US"/>
        </w:rPr>
        <w:t>________________________</w:t>
      </w:r>
    </w:p>
    <w:p w:rsidR="00473089" w:rsidRPr="005A27D9" w:rsidRDefault="00473089" w:rsidP="00473089">
      <w:pPr>
        <w:rPr>
          <w:rFonts w:ascii="Arial" w:hAnsi="Arial" w:cs="Arial"/>
          <w:iCs/>
          <w:lang w:val="sr-Cyrl-CS"/>
        </w:rPr>
      </w:pPr>
    </w:p>
    <w:p w:rsidR="0025627A" w:rsidRPr="0025627A" w:rsidRDefault="0025627A" w:rsidP="00473089">
      <w:pPr>
        <w:rPr>
          <w:rFonts w:cs="TimesNewRomanPSMT"/>
          <w:iCs/>
          <w:sz w:val="18"/>
          <w:szCs w:val="18"/>
        </w:rPr>
      </w:pPr>
    </w:p>
    <w:p w:rsidR="00BD0101" w:rsidRPr="00BD0101" w:rsidRDefault="00473089" w:rsidP="00473089">
      <w:pPr>
        <w:jc w:val="both"/>
        <w:rPr>
          <w:rFonts w:ascii="Arial" w:eastAsiaTheme="minorHAnsi" w:hAnsi="Arial" w:cs="Arial"/>
          <w:b/>
          <w:bCs/>
          <w:color w:val="auto"/>
          <w:kern w:val="0"/>
          <w:lang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дговрно лице понуђача дужно је 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473089" w:rsidRPr="00E504D8" w:rsidRDefault="00CA32F1" w:rsidP="00473089">
      <w:pPr>
        <w:shd w:val="clear" w:color="auto" w:fill="C6D9F1"/>
        <w:jc w:val="center"/>
        <w:rPr>
          <w:rFonts w:ascii="Arial" w:hAnsi="Arial" w:cs="Arial"/>
          <w:b/>
          <w:bCs/>
          <w:i/>
          <w:iCs/>
          <w:sz w:val="28"/>
          <w:szCs w:val="28"/>
        </w:rPr>
      </w:pPr>
      <w:r>
        <w:rPr>
          <w:rFonts w:ascii="Arial" w:hAnsi="Arial" w:cs="Arial"/>
          <w:b/>
          <w:bCs/>
          <w:i/>
          <w:iCs/>
          <w:sz w:val="28"/>
          <w:szCs w:val="28"/>
        </w:rPr>
        <w:lastRenderedPageBreak/>
        <w:t>V</w:t>
      </w:r>
      <w:r w:rsidR="00473089">
        <w:rPr>
          <w:rFonts w:ascii="Arial" w:hAnsi="Arial" w:cs="Arial"/>
          <w:b/>
          <w:bCs/>
          <w:i/>
          <w:iCs/>
          <w:sz w:val="28"/>
          <w:szCs w:val="28"/>
        </w:rPr>
        <w:t xml:space="preserve"> – ТЕХНИЧКА ДОКУМЕНТАЦИЈА И ПЛАНОВИ</w:t>
      </w:r>
    </w:p>
    <w:p w:rsidR="00473089" w:rsidRDefault="00473089" w:rsidP="00473089">
      <w:pPr>
        <w:rPr>
          <w:rFonts w:cs="TimesNewRomanPSMT"/>
          <w:iCs/>
          <w:lang w:val="ru-RU"/>
        </w:rPr>
      </w:pPr>
    </w:p>
    <w:p w:rsidR="00473089" w:rsidRPr="00B9246B" w:rsidRDefault="00473089" w:rsidP="00473089">
      <w:pPr>
        <w:jc w:val="both"/>
        <w:rPr>
          <w:rFonts w:ascii="Arial" w:hAnsi="Arial" w:cs="Arial"/>
          <w:iCs/>
          <w:sz w:val="18"/>
          <w:szCs w:val="18"/>
        </w:rPr>
      </w:pPr>
      <w:r w:rsidRPr="00E504D8">
        <w:rPr>
          <w:rFonts w:ascii="Arial" w:hAnsi="Arial" w:cs="Arial"/>
          <w:iCs/>
          <w:lang w:val="sr-Cyrl-CS"/>
        </w:rPr>
        <w:t>Пре давања понуде понуђач може извршити увид у пројектно-техничку документацију. Посету можете заказ</w:t>
      </w:r>
      <w:r>
        <w:rPr>
          <w:rFonts w:ascii="Arial" w:hAnsi="Arial" w:cs="Arial"/>
          <w:iCs/>
          <w:lang w:val="sr-Cyrl-CS"/>
        </w:rPr>
        <w:t>ати телефоном 034/684</w:t>
      </w:r>
      <w:r w:rsidR="006A2ED5">
        <w:rPr>
          <w:rFonts w:ascii="Arial" w:hAnsi="Arial" w:cs="Arial"/>
          <w:iCs/>
          <w:lang w:val="sr-Cyrl-CS"/>
        </w:rPr>
        <w:t>2</w:t>
      </w:r>
      <w:r>
        <w:rPr>
          <w:rFonts w:ascii="Arial" w:hAnsi="Arial" w:cs="Arial"/>
          <w:iCs/>
          <w:lang w:val="sr-Cyrl-CS"/>
        </w:rPr>
        <w:t>-</w:t>
      </w:r>
      <w:r w:rsidR="006A2ED5">
        <w:rPr>
          <w:rFonts w:ascii="Arial" w:hAnsi="Arial" w:cs="Arial"/>
          <w:iCs/>
          <w:lang w:val="sr-Cyrl-CS"/>
        </w:rPr>
        <w:t>118, лице</w:t>
      </w:r>
      <w:r w:rsidRPr="00E504D8">
        <w:rPr>
          <w:rFonts w:ascii="Arial" w:hAnsi="Arial" w:cs="Arial"/>
          <w:iCs/>
          <w:lang w:val="sr-Cyrl-CS"/>
        </w:rPr>
        <w:t xml:space="preserve"> за контакт: Оливера Јашовић</w:t>
      </w:r>
      <w:r>
        <w:rPr>
          <w:rFonts w:ascii="Arial" w:hAnsi="Arial" w:cs="Arial"/>
          <w:iCs/>
        </w:rPr>
        <w:t>.</w:t>
      </w:r>
    </w:p>
    <w:p w:rsidR="00473089" w:rsidRDefault="00473089"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0B31C8" w:rsidRPr="000B31C8" w:rsidRDefault="000B31C8" w:rsidP="00473089">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8566BF" w:rsidRDefault="00CA32F1"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VI</w:t>
      </w:r>
      <w:r w:rsidR="00473089" w:rsidRPr="008566BF">
        <w:rPr>
          <w:rFonts w:ascii="Arial" w:hAnsi="Arial" w:cs="Arial"/>
          <w:b/>
          <w:bCs/>
          <w:i/>
          <w:iCs/>
          <w:sz w:val="28"/>
          <w:szCs w:val="28"/>
          <w:lang w:val="ru-RU"/>
        </w:rPr>
        <w:t xml:space="preserve">   УСЛОВИ ЗА УЧЕШЋЕ У ПОСТУПКУ ЈАВНЕ НАБАВКЕ ИЗ ЧЛ.</w:t>
      </w:r>
      <w:proofErr w:type="gramEnd"/>
      <w:r w:rsidR="00473089" w:rsidRPr="008566BF">
        <w:rPr>
          <w:rFonts w:ascii="Arial" w:hAnsi="Arial" w:cs="Arial"/>
          <w:b/>
          <w:bCs/>
          <w:i/>
          <w:iCs/>
          <w:sz w:val="28"/>
          <w:szCs w:val="28"/>
          <w:lang w:val="ru-RU"/>
        </w:rPr>
        <w:t xml:space="preserve"> 75. И 76. ЗАКОНА И УПУТСТВО КАКО СЕ ДОКАЗУЈЕ ИСПУЊЕНОСТ ТИХ УСЛОВА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jc w:val="both"/>
        <w:rPr>
          <w:rFonts w:ascii="Arial" w:hAnsi="Arial" w:cs="Arial"/>
          <w:b/>
          <w:bCs/>
          <w:i/>
          <w:iCs/>
          <w:sz w:val="28"/>
          <w:szCs w:val="28"/>
          <w:lang w:val="ru-RU"/>
        </w:rPr>
      </w:pPr>
    </w:p>
    <w:p w:rsidR="00473089" w:rsidRPr="00B9246B" w:rsidRDefault="00473089" w:rsidP="00473089">
      <w:pPr>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ОБАВЕЗНИ УСЛОВИ</w:t>
      </w:r>
    </w:p>
    <w:p w:rsidR="00473089" w:rsidRPr="00B9246B" w:rsidRDefault="00473089" w:rsidP="00473089">
      <w:pPr>
        <w:pStyle w:val="ListParagraph"/>
        <w:tabs>
          <w:tab w:val="left" w:pos="680"/>
        </w:tabs>
        <w:ind w:left="0"/>
        <w:jc w:val="both"/>
        <w:rPr>
          <w:rFonts w:ascii="Arial" w:hAnsi="Arial" w:cs="Arial"/>
          <w:iCs/>
        </w:rPr>
      </w:pPr>
    </w:p>
    <w:p w:rsidR="00473089" w:rsidRPr="00B9246B" w:rsidRDefault="00473089" w:rsidP="00473089">
      <w:pPr>
        <w:pStyle w:val="ListParagraph"/>
        <w:tabs>
          <w:tab w:val="left" w:pos="680"/>
        </w:tabs>
        <w:ind w:left="0"/>
        <w:jc w:val="both"/>
        <w:rPr>
          <w:rFonts w:ascii="Arial" w:hAnsi="Arial" w:cs="Arial"/>
          <w:lang w:val="sr-Cyrl-CS"/>
        </w:rPr>
      </w:pPr>
      <w:proofErr w:type="gramStart"/>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w:t>
      </w:r>
      <w:proofErr w:type="gramEnd"/>
      <w:r w:rsidRPr="00B9246B">
        <w:rPr>
          <w:rFonts w:ascii="Arial" w:hAnsi="Arial" w:cs="Arial"/>
          <w:iCs/>
        </w:rPr>
        <w:t xml:space="preserve">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p w:rsidR="00473089" w:rsidRDefault="00473089" w:rsidP="00473089">
      <w:pPr>
        <w:pStyle w:val="ListParagraph"/>
        <w:jc w:val="both"/>
        <w:rPr>
          <w:rFonts w:ascii="Arial" w:hAnsi="Arial" w:cs="Arial"/>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473089" w:rsidRPr="00B9246B" w:rsidTr="00473089">
        <w:trPr>
          <w:trHeight w:val="548"/>
        </w:trPr>
        <w:tc>
          <w:tcPr>
            <w:tcW w:w="622" w:type="dxa"/>
            <w:shd w:val="clear" w:color="auto" w:fill="C6D9F1"/>
          </w:tcPr>
          <w:p w:rsidR="00473089" w:rsidRPr="00B9246B" w:rsidRDefault="00473089" w:rsidP="00473089">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73089" w:rsidRPr="00B9246B" w:rsidTr="00473089">
        <w:tc>
          <w:tcPr>
            <w:tcW w:w="622" w:type="dxa"/>
            <w:shd w:val="clear" w:color="auto" w:fill="auto"/>
          </w:tcPr>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p>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73089" w:rsidRPr="00B9246B" w:rsidRDefault="00473089" w:rsidP="00473089">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B9246B" w:rsidRDefault="00473089" w:rsidP="00473089">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73089" w:rsidRPr="00B9246B" w:rsidRDefault="00473089" w:rsidP="00473089">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w:t>
            </w:r>
            <w:r w:rsidRPr="00B9246B">
              <w:rPr>
                <w:rFonts w:ascii="Arial" w:hAnsi="Arial" w:cs="Arial"/>
                <w:color w:val="auto"/>
              </w:rPr>
              <w:lastRenderedPageBreak/>
              <w:t xml:space="preserve">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73089" w:rsidRPr="00B9246B" w:rsidRDefault="00473089" w:rsidP="00473089">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w:t>
            </w:r>
            <w:r w:rsidRPr="00B9246B">
              <w:rPr>
                <w:rFonts w:ascii="Arial" w:hAnsi="Arial" w:cs="Arial"/>
              </w:rPr>
              <w:lastRenderedPageBreak/>
              <w:t xml:space="preserve">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lastRenderedPageBreak/>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w:t>
            </w:r>
            <w:r w:rsidRPr="00B9246B">
              <w:rPr>
                <w:rFonts w:ascii="Arial" w:hAnsi="Arial" w:cs="Arial"/>
                <w:bCs/>
                <w:color w:val="auto"/>
              </w:rPr>
              <w:lastRenderedPageBreak/>
              <w:t xml:space="preserve">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73089" w:rsidRPr="00B9246B" w:rsidRDefault="00473089" w:rsidP="00473089">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4.</w:t>
            </w:r>
          </w:p>
        </w:tc>
        <w:tc>
          <w:tcPr>
            <w:tcW w:w="4114" w:type="dxa"/>
            <w:shd w:val="clear" w:color="auto" w:fill="auto"/>
          </w:tcPr>
          <w:p w:rsidR="00473089" w:rsidRPr="00B9246B" w:rsidRDefault="00473089" w:rsidP="00473089">
            <w:pPr>
              <w:rPr>
                <w:rFonts w:ascii="Arial" w:hAnsi="Arial" w:cs="Arial"/>
                <w:i/>
                <w:iCs/>
                <w:color w:val="auto"/>
                <w:lang w:val="sr-Cyrl-CS"/>
              </w:rPr>
            </w:pPr>
            <w:r w:rsidRPr="00B9246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73089" w:rsidRPr="00B9246B" w:rsidRDefault="00473089" w:rsidP="00473089">
            <w:pPr>
              <w:rPr>
                <w:rFonts w:ascii="Arial" w:hAnsi="Arial" w:cs="Arial"/>
                <w:lang w:val="sr-Cyrl-CS"/>
              </w:rPr>
            </w:pPr>
            <w:r w:rsidRPr="00B9246B">
              <w:rPr>
                <w:rFonts w:ascii="Arial" w:hAnsi="Arial" w:cs="Arial"/>
                <w:iCs/>
                <w:lang w:val="sr-Cyrl-CS"/>
              </w:rPr>
              <w:t xml:space="preserve">Потписан о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Pr>
                <w:rFonts w:ascii="Arial" w:hAnsi="Arial" w:cs="Arial"/>
                <w:b/>
                <w:bCs/>
                <w:iCs/>
                <w:color w:val="auto"/>
              </w:rPr>
              <w:t>ВИИИ</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73089" w:rsidRDefault="00473089" w:rsidP="00473089">
      <w:pPr>
        <w:pStyle w:val="ListParagraph"/>
        <w:jc w:val="both"/>
        <w:rPr>
          <w:rFonts w:ascii="Arial" w:hAnsi="Arial" w:cs="Arial"/>
          <w:b/>
          <w:bCs/>
          <w:i/>
          <w:iCs/>
          <w:lang w:val="ru-RU"/>
        </w:rPr>
      </w:pPr>
    </w:p>
    <w:p w:rsidR="00473089" w:rsidRPr="00B9246B" w:rsidRDefault="00473089" w:rsidP="00473089">
      <w:pPr>
        <w:pStyle w:val="ListParagraph"/>
        <w:tabs>
          <w:tab w:val="left" w:pos="680"/>
        </w:tabs>
        <w:ind w:left="0"/>
        <w:jc w:val="center"/>
        <w:rPr>
          <w:rFonts w:ascii="Arial" w:eastAsia="TimesNewRomanPSMT" w:hAnsi="Arial" w:cs="Arial"/>
          <w:bCs/>
          <w:color w:val="auto"/>
          <w:lang w:val="sr-Cyrl-CS"/>
        </w:rPr>
      </w:pPr>
      <w:r w:rsidRPr="00B9246B">
        <w:rPr>
          <w:rFonts w:ascii="Arial" w:eastAsia="TimesNewRomanPSMT" w:hAnsi="Arial" w:cs="Arial"/>
          <w:bCs/>
          <w:color w:val="auto"/>
          <w:lang w:val="sr-Cyrl-CS"/>
        </w:rPr>
        <w:t>ДОДАТНИ УСЛОВИ</w:t>
      </w:r>
    </w:p>
    <w:p w:rsidR="00473089" w:rsidRPr="00B9246B" w:rsidRDefault="00473089" w:rsidP="00473089">
      <w:pPr>
        <w:pStyle w:val="ListParagraph"/>
        <w:tabs>
          <w:tab w:val="left" w:pos="680"/>
        </w:tabs>
        <w:ind w:left="0"/>
        <w:jc w:val="center"/>
        <w:rPr>
          <w:rFonts w:ascii="Arial" w:eastAsia="TimesNewRomanPSMT" w:hAnsi="Arial" w:cs="Arial"/>
          <w:b/>
          <w:bCs/>
          <w:color w:val="auto"/>
          <w:lang w:val="sr-Cyrl-CS"/>
        </w:rPr>
      </w:pPr>
    </w:p>
    <w:p w:rsidR="00473089" w:rsidRPr="00B9246B" w:rsidRDefault="00473089" w:rsidP="00473089">
      <w:pPr>
        <w:pStyle w:val="ListParagraph"/>
        <w:tabs>
          <w:tab w:val="left" w:pos="680"/>
        </w:tabs>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p w:rsidR="00473089" w:rsidRDefault="00473089" w:rsidP="00473089">
      <w:pPr>
        <w:pStyle w:val="ListParagraph"/>
        <w:jc w:val="both"/>
        <w:rPr>
          <w:rFonts w:ascii="Arial" w:hAnsi="Arial" w:cs="Arial"/>
          <w:b/>
          <w:bCs/>
          <w:i/>
          <w:iCs/>
          <w:lang w:val="ru-RU"/>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Р.бр.</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ДОДАТНИ УСЛОВИ</w:t>
            </w:r>
          </w:p>
        </w:tc>
        <w:tc>
          <w:tcPr>
            <w:tcW w:w="434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473089">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1.</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ТЕХНИЧКИ КАПАЦИТЕТ</w:t>
            </w:r>
          </w:p>
        </w:tc>
        <w:tc>
          <w:tcPr>
            <w:tcW w:w="4347" w:type="dxa"/>
            <w:vMerge w:val="restart"/>
            <w:shd w:val="clear" w:color="auto" w:fill="FFFFFF"/>
          </w:tcPr>
          <w:p w:rsidR="00473089" w:rsidRPr="00C51C92" w:rsidRDefault="00473089" w:rsidP="003309AC">
            <w:pPr>
              <w:pStyle w:val="ListParagraph"/>
              <w:numPr>
                <w:ilvl w:val="0"/>
                <w:numId w:val="17"/>
              </w:numPr>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D91C17">
              <w:rPr>
                <w:rFonts w:ascii="Arial" w:hAnsi="Arial" w:cs="Arial"/>
                <w:b/>
                <w:bCs/>
                <w:i/>
                <w:iCs/>
              </w:rPr>
              <w:t>VIII</w:t>
            </w:r>
            <w:r w:rsidRPr="00C51C92">
              <w:rPr>
                <w:rFonts w:ascii="Arial" w:hAnsi="Arial" w:cs="Arial"/>
                <w:b/>
                <w:bCs/>
                <w:i/>
                <w:iCs/>
              </w:rPr>
              <w:t>-7</w:t>
            </w:r>
            <w:r w:rsidRPr="00C51C92">
              <w:rPr>
                <w:rFonts w:ascii="Arial" w:hAnsi="Arial" w:cs="Arial"/>
                <w:b/>
                <w:i/>
                <w:iCs/>
                <w:lang w:val="sr-Cyrl-CS"/>
              </w:rPr>
              <w:t>),</w:t>
            </w:r>
          </w:p>
          <w:p w:rsidR="00473089" w:rsidRPr="009D04C1" w:rsidRDefault="00473089" w:rsidP="003309AC">
            <w:pPr>
              <w:pStyle w:val="ListParagraph"/>
              <w:numPr>
                <w:ilvl w:val="0"/>
                <w:numId w:val="17"/>
              </w:numPr>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D91C17">
              <w:rPr>
                <w:rFonts w:ascii="Arial" w:eastAsia="Times New Roman" w:hAnsi="Arial" w:cs="Arial"/>
                <w:color w:val="auto"/>
                <w:kern w:val="0"/>
                <w:lang w:eastAsia="en-US"/>
              </w:rPr>
              <w:t>6</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3309AC">
            <w:pPr>
              <w:pStyle w:val="ListParagraph"/>
              <w:numPr>
                <w:ilvl w:val="0"/>
                <w:numId w:val="17"/>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1.1.201</w:t>
            </w:r>
            <w:r w:rsidR="00D91C17">
              <w:rPr>
                <w:rFonts w:ascii="Arial" w:eastAsia="Times New Roman" w:hAnsi="Arial" w:cs="Arial"/>
                <w:color w:val="auto"/>
                <w:kern w:val="0"/>
                <w:lang w:eastAsia="en-US"/>
              </w:rPr>
              <w:t>7</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3309AC">
            <w:pPr>
              <w:pStyle w:val="ListParagraph"/>
              <w:numPr>
                <w:ilvl w:val="0"/>
                <w:numId w:val="17"/>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0B31C8" w:rsidRDefault="00473089" w:rsidP="000B31C8">
            <w:pPr>
              <w:pStyle w:val="ListParagraph"/>
              <w:numPr>
                <w:ilvl w:val="0"/>
                <w:numId w:val="17"/>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w:t>
            </w:r>
            <w:r w:rsidRPr="009D04C1">
              <w:rPr>
                <w:rFonts w:ascii="Arial" w:eastAsia="Times New Roman" w:hAnsi="Arial" w:cs="Arial"/>
                <w:color w:val="auto"/>
                <w:kern w:val="0"/>
                <w:lang w:val="ru-RU" w:eastAsia="en-US"/>
              </w:rPr>
              <w:lastRenderedPageBreak/>
              <w:t xml:space="preserve">отварања понуда. </w:t>
            </w:r>
            <w:r w:rsidRPr="00AE3362">
              <w:rPr>
                <w:rFonts w:ascii="Arial" w:eastAsia="Times New Roman" w:hAnsi="Arial" w:cs="Arial"/>
                <w:color w:val="auto"/>
                <w:kern w:val="0"/>
                <w:u w:val="single"/>
                <w:lang w:val="ru-RU" w:eastAsia="en-US"/>
              </w:rPr>
              <w:t>На фотокопији саобраћајне дозволе</w:t>
            </w:r>
            <w:r w:rsidRPr="00AE3362">
              <w:rPr>
                <w:rFonts w:ascii="Arial" w:eastAsia="Times New Roman" w:hAnsi="Arial" w:cs="Arial"/>
                <w:color w:val="auto"/>
                <w:kern w:val="0"/>
                <w:u w:val="single"/>
                <w:lang w:val="sr-Cyrl-CS" w:eastAsia="en-US"/>
              </w:rPr>
              <w:t xml:space="preserve"> </w:t>
            </w:r>
            <w:r w:rsidRPr="00AE3362">
              <w:rPr>
                <w:rFonts w:ascii="Arial" w:eastAsia="Times New Roman" w:hAnsi="Arial" w:cs="Arial"/>
                <w:color w:val="auto"/>
                <w:kern w:val="0"/>
                <w:u w:val="single"/>
                <w:lang w:val="ru-RU" w:eastAsia="en-US"/>
              </w:rPr>
              <w:t>уписати везу са доказом о располагању</w:t>
            </w:r>
            <w:r w:rsidRPr="009D04C1">
              <w:rPr>
                <w:rFonts w:ascii="Arial" w:eastAsia="Times New Roman" w:hAnsi="Arial" w:cs="Arial"/>
                <w:color w:val="auto"/>
                <w:kern w:val="0"/>
                <w:lang w:val="ru-RU" w:eastAsia="en-US"/>
              </w:rPr>
              <w:t>.</w:t>
            </w:r>
          </w:p>
        </w:tc>
      </w:tr>
      <w:tr w:rsidR="00473089" w:rsidRPr="00B9246B" w:rsidTr="00473089">
        <w:trPr>
          <w:trHeight w:val="567"/>
        </w:trPr>
        <w:tc>
          <w:tcPr>
            <w:tcW w:w="736" w:type="dxa"/>
            <w:shd w:val="clear" w:color="auto" w:fill="auto"/>
            <w:vAlign w:val="bottom"/>
          </w:tcPr>
          <w:p w:rsidR="00473089" w:rsidRPr="00B9246B" w:rsidRDefault="00473089" w:rsidP="00473089">
            <w:pPr>
              <w:rPr>
                <w:rFonts w:ascii="Arial" w:hAnsi="Arial" w:cs="Arial"/>
                <w:color w:val="auto"/>
              </w:rPr>
            </w:pPr>
          </w:p>
        </w:tc>
        <w:tc>
          <w:tcPr>
            <w:tcW w:w="4367" w:type="dxa"/>
            <w:tcBorders>
              <w:bottom w:val="single" w:sz="4" w:space="0" w:color="auto"/>
            </w:tcBorders>
            <w:shd w:val="clear" w:color="auto" w:fill="auto"/>
          </w:tcPr>
          <w:p w:rsidR="003707E9" w:rsidRPr="00077EFD" w:rsidRDefault="003707E9" w:rsidP="003309AC">
            <w:pPr>
              <w:pStyle w:val="ListParagraph"/>
              <w:numPr>
                <w:ilvl w:val="0"/>
                <w:numId w:val="23"/>
              </w:numPr>
              <w:ind w:left="416" w:hanging="426"/>
              <w:rPr>
                <w:rFonts w:ascii="Arial" w:hAnsi="Arial" w:cs="Arial"/>
                <w:lang w:val="sr-Cyrl-CS"/>
              </w:rPr>
            </w:pPr>
            <w:r w:rsidRPr="00077EFD">
              <w:rPr>
                <w:rFonts w:ascii="Arial" w:hAnsi="Arial" w:cs="Arial"/>
              </w:rPr>
              <w:t xml:space="preserve">1 </w:t>
            </w:r>
            <w:r>
              <w:rPr>
                <w:rFonts w:ascii="Arial" w:hAnsi="Arial" w:cs="Arial"/>
                <w:lang w:val="sr-Cyrl-CS"/>
              </w:rPr>
              <w:t>грејдер</w:t>
            </w:r>
          </w:p>
          <w:p w:rsidR="003707E9" w:rsidRPr="00077EFD" w:rsidRDefault="003707E9" w:rsidP="003309AC">
            <w:pPr>
              <w:pStyle w:val="ListParagraph"/>
              <w:numPr>
                <w:ilvl w:val="0"/>
                <w:numId w:val="23"/>
              </w:numPr>
              <w:ind w:left="416" w:hanging="426"/>
              <w:rPr>
                <w:rFonts w:ascii="Arial" w:hAnsi="Arial" w:cs="Arial"/>
                <w:lang w:val="sr-Cyrl-CS"/>
              </w:rPr>
            </w:pPr>
            <w:r w:rsidRPr="00077EFD">
              <w:rPr>
                <w:rFonts w:ascii="Arial" w:hAnsi="Arial" w:cs="Arial"/>
                <w:lang w:val="sr-Cyrl-CS"/>
              </w:rPr>
              <w:t xml:space="preserve">1 </w:t>
            </w:r>
            <w:r>
              <w:rPr>
                <w:rFonts w:ascii="Arial" w:hAnsi="Arial" w:cs="Arial"/>
                <w:lang w:val="sr-Cyrl-CS"/>
              </w:rPr>
              <w:t>булдозер</w:t>
            </w:r>
            <w:r w:rsidRPr="00077EFD">
              <w:rPr>
                <w:rFonts w:ascii="Arial" w:hAnsi="Arial" w:cs="Arial"/>
                <w:lang w:val="sr-Cyrl-CS"/>
              </w:rPr>
              <w:t xml:space="preserve"> </w:t>
            </w:r>
          </w:p>
          <w:p w:rsidR="003707E9" w:rsidRPr="00077EFD" w:rsidRDefault="003707E9" w:rsidP="003309AC">
            <w:pPr>
              <w:pStyle w:val="ListParagraph"/>
              <w:numPr>
                <w:ilvl w:val="0"/>
                <w:numId w:val="23"/>
              </w:numPr>
              <w:ind w:left="416" w:hanging="426"/>
              <w:rPr>
                <w:rFonts w:ascii="Arial" w:hAnsi="Arial" w:cs="Arial"/>
              </w:rPr>
            </w:pPr>
            <w:r w:rsidRPr="00077EFD">
              <w:rPr>
                <w:rFonts w:ascii="Arial" w:hAnsi="Arial" w:cs="Arial"/>
                <w:lang w:val="sr-Cyrl-CS"/>
              </w:rPr>
              <w:t>1 комбиновану  машину  ровокопач-утоваривач</w:t>
            </w:r>
          </w:p>
          <w:p w:rsidR="003707E9" w:rsidRDefault="003707E9" w:rsidP="003309AC">
            <w:pPr>
              <w:pStyle w:val="ListParagraph"/>
              <w:numPr>
                <w:ilvl w:val="0"/>
                <w:numId w:val="23"/>
              </w:numPr>
              <w:ind w:left="416" w:hanging="426"/>
              <w:rPr>
                <w:rFonts w:ascii="Arial" w:hAnsi="Arial" w:cs="Arial"/>
                <w:lang w:val="sr-Cyrl-CS"/>
              </w:rPr>
            </w:pPr>
            <w:r w:rsidRPr="000E1EA5">
              <w:rPr>
                <w:rFonts w:ascii="Arial" w:hAnsi="Arial" w:cs="Arial"/>
                <w:lang w:val="sr-Cyrl-CS"/>
              </w:rPr>
              <w:t xml:space="preserve">1 вибро ваљак </w:t>
            </w:r>
          </w:p>
          <w:p w:rsidR="00473089" w:rsidRPr="00AE3362" w:rsidRDefault="000B31C8" w:rsidP="003309AC">
            <w:pPr>
              <w:pStyle w:val="ListParagraph"/>
              <w:numPr>
                <w:ilvl w:val="0"/>
                <w:numId w:val="23"/>
              </w:numPr>
              <w:ind w:left="416" w:hanging="426"/>
              <w:rPr>
                <w:rFonts w:ascii="Arial" w:hAnsi="Arial" w:cs="Arial"/>
                <w:iCs/>
              </w:rPr>
            </w:pPr>
            <w:r>
              <w:rPr>
                <w:rFonts w:ascii="Arial" w:hAnsi="Arial" w:cs="Arial"/>
                <w:lang w:val="sr-Cyrl-CS"/>
              </w:rPr>
              <w:t>2</w:t>
            </w:r>
            <w:r w:rsidR="003707E9" w:rsidRPr="000E1EA5">
              <w:rPr>
                <w:rFonts w:ascii="Arial" w:hAnsi="Arial" w:cs="Arial"/>
                <w:lang w:val="sr-Cyrl-CS"/>
              </w:rPr>
              <w:t xml:space="preserve"> камион</w:t>
            </w:r>
            <w:r w:rsidR="003707E9">
              <w:rPr>
                <w:rFonts w:ascii="Arial" w:hAnsi="Arial" w:cs="Arial"/>
                <w:lang w:val="sr-Cyrl-CS"/>
              </w:rPr>
              <w:t>а</w:t>
            </w:r>
            <w:r w:rsidR="003707E9" w:rsidRPr="000E1EA5">
              <w:rPr>
                <w:rFonts w:ascii="Arial" w:hAnsi="Arial" w:cs="Arial"/>
                <w:lang w:val="sr-Cyrl-CS"/>
              </w:rPr>
              <w:t xml:space="preserve"> кипер</w:t>
            </w:r>
            <w:r w:rsidR="003707E9">
              <w:rPr>
                <w:rFonts w:ascii="Arial" w:hAnsi="Arial" w:cs="Arial"/>
                <w:lang w:val="sr-Cyrl-CS"/>
              </w:rPr>
              <w:t>а</w:t>
            </w:r>
          </w:p>
          <w:p w:rsidR="00AE3362" w:rsidRPr="00AE3362" w:rsidRDefault="00AE3362" w:rsidP="00AE3362">
            <w:pPr>
              <w:pStyle w:val="ListParagraph"/>
              <w:ind w:left="2127"/>
              <w:rPr>
                <w:rFonts w:ascii="Arial" w:hAnsi="Arial" w:cs="Arial"/>
                <w:iCs/>
              </w:rPr>
            </w:pPr>
          </w:p>
        </w:tc>
        <w:tc>
          <w:tcPr>
            <w:tcW w:w="4347" w:type="dxa"/>
            <w:vMerge/>
            <w:shd w:val="clear" w:color="auto" w:fill="FFFFFF"/>
          </w:tcPr>
          <w:p w:rsidR="00473089" w:rsidRPr="00B9246B" w:rsidRDefault="00473089" w:rsidP="00473089">
            <w:pPr>
              <w:pStyle w:val="Default"/>
              <w:jc w:val="both"/>
              <w:rPr>
                <w:color w:val="auto"/>
              </w:rPr>
            </w:pPr>
          </w:p>
        </w:tc>
      </w:tr>
      <w:tr w:rsidR="00473089" w:rsidRPr="00B9246B" w:rsidTr="00473089">
        <w:trPr>
          <w:trHeight w:val="350"/>
        </w:trPr>
        <w:tc>
          <w:tcPr>
            <w:tcW w:w="736"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lastRenderedPageBreak/>
              <w:t>2.</w:t>
            </w:r>
          </w:p>
        </w:tc>
        <w:tc>
          <w:tcPr>
            <w:tcW w:w="4367" w:type="dxa"/>
            <w:shd w:val="clear" w:color="auto" w:fill="C6D9F1"/>
          </w:tcPr>
          <w:p w:rsidR="00473089" w:rsidRPr="00B9246B" w:rsidRDefault="00473089" w:rsidP="00473089">
            <w:pPr>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4347" w:type="dxa"/>
            <w:vMerge w:val="restart"/>
            <w:shd w:val="clear" w:color="auto" w:fill="FFFFFF"/>
          </w:tcPr>
          <w:p w:rsidR="00473089" w:rsidRPr="00C51C92" w:rsidRDefault="00473089" w:rsidP="00473089">
            <w:pPr>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D91C17">
              <w:rPr>
                <w:rFonts w:ascii="Arial" w:hAnsi="Arial" w:cs="Arial"/>
                <w:b/>
                <w:bCs/>
                <w:i/>
                <w:iCs/>
              </w:rPr>
              <w:t>VIII</w:t>
            </w:r>
            <w:r>
              <w:rPr>
                <w:rFonts w:ascii="Arial" w:hAnsi="Arial" w:cs="Arial"/>
                <w:b/>
                <w:bCs/>
                <w:i/>
                <w:iCs/>
              </w:rPr>
              <w:t>-6</w:t>
            </w:r>
            <w:r w:rsidRPr="00EA3C6F">
              <w:rPr>
                <w:rFonts w:ascii="Arial" w:hAnsi="Arial" w:cs="Arial"/>
                <w:b/>
                <w:i/>
                <w:iCs/>
                <w:lang w:val="sr-Cyrl-CS"/>
              </w:rPr>
              <w:t>),</w:t>
            </w:r>
          </w:p>
          <w:p w:rsidR="00473089" w:rsidRPr="0029303F" w:rsidRDefault="00473089" w:rsidP="00473089">
            <w:pPr>
              <w:ind w:left="9"/>
              <w:rPr>
                <w:rFonts w:ascii="Arial" w:hAnsi="Arial" w:cs="Arial"/>
              </w:rPr>
            </w:pPr>
            <w:r w:rsidRPr="0029303F">
              <w:rPr>
                <w:rFonts w:ascii="Arial" w:hAnsi="Arial" w:cs="Arial"/>
              </w:rPr>
              <w:t xml:space="preserve">2. За </w:t>
            </w:r>
            <w:r w:rsidR="00AE3362">
              <w:rPr>
                <w:rFonts w:ascii="Arial" w:hAnsi="Arial" w:cs="Arial"/>
                <w:lang w:val="sr-Cyrl-CS"/>
              </w:rPr>
              <w:t>1</w:t>
            </w:r>
            <w:r w:rsidRPr="0029303F">
              <w:rPr>
                <w:rFonts w:ascii="Arial" w:hAnsi="Arial" w:cs="Arial"/>
              </w:rPr>
              <w:t xml:space="preserve"> </w:t>
            </w:r>
            <w:r>
              <w:rPr>
                <w:rFonts w:ascii="Arial" w:hAnsi="Arial" w:cs="Arial"/>
                <w:lang w:val="sr-Cyrl-CS"/>
              </w:rPr>
              <w:t>(</w:t>
            </w:r>
            <w:r w:rsidR="00AE3362">
              <w:rPr>
                <w:rFonts w:ascii="Arial" w:hAnsi="Arial" w:cs="Arial"/>
                <w:lang w:val="sr-Cyrl-CS"/>
              </w:rPr>
              <w:t>једног</w:t>
            </w:r>
            <w:r>
              <w:rPr>
                <w:rFonts w:ascii="Arial" w:hAnsi="Arial" w:cs="Arial"/>
                <w:lang w:val="sr-Cyrl-CS"/>
              </w:rPr>
              <w:t xml:space="preserve">) </w:t>
            </w:r>
            <w:r w:rsidR="00AE3362">
              <w:rPr>
                <w:rFonts w:ascii="Arial" w:hAnsi="Arial" w:cs="Arial"/>
              </w:rPr>
              <w:t>дипломираног</w:t>
            </w:r>
            <w:r w:rsidRPr="0029303F">
              <w:rPr>
                <w:rFonts w:ascii="Arial" w:hAnsi="Arial" w:cs="Arial"/>
              </w:rPr>
              <w:t xml:space="preserve"> грађевинск</w:t>
            </w:r>
            <w:r>
              <w:rPr>
                <w:rFonts w:ascii="Arial" w:hAnsi="Arial" w:cs="Arial"/>
              </w:rPr>
              <w:t>а</w:t>
            </w:r>
            <w:r w:rsidRPr="0029303F">
              <w:rPr>
                <w:rFonts w:ascii="Arial" w:hAnsi="Arial" w:cs="Arial"/>
              </w:rPr>
              <w:t xml:space="preserve"> инжењера:</w:t>
            </w:r>
          </w:p>
          <w:p w:rsidR="00473089" w:rsidRDefault="00473089" w:rsidP="00473089">
            <w:pPr>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473089" w:rsidRPr="00CE56A7" w:rsidRDefault="00473089" w:rsidP="00473089">
            <w:pPr>
              <w:ind w:left="9"/>
              <w:rPr>
                <w:rFonts w:ascii="Arial" w:hAnsi="Arial" w:cs="Arial"/>
                <w:lang w:val="sr-Cyrl-CS"/>
              </w:rPr>
            </w:pPr>
            <w:r>
              <w:rPr>
                <w:rFonts w:ascii="Arial" w:hAnsi="Arial" w:cs="Arial"/>
              </w:rPr>
              <w:t xml:space="preserve">- </w:t>
            </w:r>
            <w:proofErr w:type="gramStart"/>
            <w:r>
              <w:rPr>
                <w:rFonts w:ascii="Arial" w:hAnsi="Arial" w:cs="Arial"/>
                <w:lang w:val="sr-Cyrl-CS"/>
              </w:rPr>
              <w:t>фотокопија</w:t>
            </w:r>
            <w:proofErr w:type="gramEnd"/>
            <w:r>
              <w:rPr>
                <w:rFonts w:ascii="Arial" w:hAnsi="Arial" w:cs="Arial"/>
                <w:lang w:val="sr-Cyrl-CS"/>
              </w:rPr>
              <w:t xml:space="preserve"> тражених лиценци</w:t>
            </w:r>
            <w:r w:rsidRPr="00CE56A7">
              <w:rPr>
                <w:rFonts w:ascii="Arial" w:hAnsi="Arial" w:cs="Arial"/>
                <w:lang w:val="sr-Cyrl-CS"/>
              </w:rPr>
              <w:t xml:space="preserve"> бр.</w:t>
            </w:r>
            <w:r>
              <w:rPr>
                <w:rFonts w:ascii="Arial" w:hAnsi="Arial" w:cs="Arial"/>
                <w:lang w:val="sr-Cyrl-CS"/>
              </w:rPr>
              <w:t>41</w:t>
            </w:r>
            <w:r w:rsidR="00AE3362">
              <w:rPr>
                <w:rFonts w:ascii="Arial" w:hAnsi="Arial" w:cs="Arial"/>
                <w:lang w:val="sr-Cyrl-CS"/>
              </w:rPr>
              <w:t>2 или 415</w:t>
            </w:r>
            <w:r>
              <w:rPr>
                <w:rFonts w:ascii="Arial" w:hAnsi="Arial" w:cs="Arial"/>
                <w:lang w:val="sr-Cyrl-CS"/>
              </w:rPr>
              <w:t xml:space="preserve"> </w:t>
            </w:r>
            <w:r w:rsidRPr="00CE56A7">
              <w:rPr>
                <w:rFonts w:ascii="Arial" w:hAnsi="Arial" w:cs="Arial"/>
                <w:lang w:val="sr-Cyrl-CS"/>
              </w:rPr>
              <w:t xml:space="preserve">или </w:t>
            </w:r>
            <w:r>
              <w:rPr>
                <w:rFonts w:ascii="Arial" w:hAnsi="Arial" w:cs="Arial"/>
                <w:lang w:val="sr-Cyrl-CS"/>
              </w:rPr>
              <w:t>41</w:t>
            </w:r>
            <w:r w:rsidR="00AE3362">
              <w:rPr>
                <w:rFonts w:ascii="Arial" w:hAnsi="Arial" w:cs="Arial"/>
                <w:lang w:val="sr-Cyrl-CS"/>
              </w:rPr>
              <w:t>8 или 812</w:t>
            </w:r>
            <w:r>
              <w:rPr>
                <w:rFonts w:ascii="Arial" w:hAnsi="Arial" w:cs="Arial"/>
                <w:lang w:val="sr-Cyrl-CS"/>
              </w:rPr>
              <w:t xml:space="preserve">, </w:t>
            </w:r>
            <w:r w:rsidRPr="00CE56A7">
              <w:rPr>
                <w:rFonts w:ascii="Arial" w:hAnsi="Arial" w:cs="Arial"/>
                <w:lang w:val="sr-Cyrl-CS"/>
              </w:rPr>
              <w:t>са потврдом ИКС о важењу ист</w:t>
            </w:r>
            <w:r>
              <w:rPr>
                <w:rFonts w:ascii="Arial" w:hAnsi="Arial" w:cs="Arial"/>
                <w:lang w:val="sr-Cyrl-CS"/>
              </w:rPr>
              <w:t>их</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473089" w:rsidRPr="000C6C88" w:rsidRDefault="00473089" w:rsidP="00473089">
            <w:pPr>
              <w:ind w:left="9"/>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sidR="00CA258A">
              <w:rPr>
                <w:rFonts w:ascii="Arial" w:hAnsi="Arial" w:cs="Arial"/>
                <w:lang w:val="sr-Cyrl-CS"/>
              </w:rPr>
              <w:t>остала</w:t>
            </w:r>
            <w:r>
              <w:rPr>
                <w:rFonts w:ascii="Arial" w:hAnsi="Arial" w:cs="Arial"/>
                <w:lang w:val="sr-Cyrl-CS"/>
              </w:rPr>
              <w:t xml:space="preserve"> </w:t>
            </w:r>
            <w:r w:rsidR="000B31C8">
              <w:rPr>
                <w:rFonts w:ascii="Arial" w:hAnsi="Arial" w:cs="Arial"/>
                <w:lang w:val="sr-Cyrl-CS"/>
              </w:rPr>
              <w:t>3</w:t>
            </w:r>
            <w:r w:rsidRPr="00CE56A7">
              <w:rPr>
                <w:rFonts w:ascii="Arial" w:hAnsi="Arial" w:cs="Arial"/>
              </w:rPr>
              <w:t xml:space="preserve"> (</w:t>
            </w:r>
            <w:r w:rsidR="000B31C8">
              <w:rPr>
                <w:rFonts w:ascii="Arial" w:hAnsi="Arial" w:cs="Arial"/>
              </w:rPr>
              <w:t>три</w:t>
            </w:r>
            <w:r w:rsidR="00CA258A">
              <w:rPr>
                <w:rFonts w:ascii="Arial" w:hAnsi="Arial" w:cs="Arial"/>
              </w:rPr>
              <w:t>) запослена</w:t>
            </w:r>
            <w:r>
              <w:rPr>
                <w:rFonts w:ascii="Arial" w:hAnsi="Arial" w:cs="Arial"/>
              </w:rPr>
              <w:t xml:space="preserve"> радника</w:t>
            </w:r>
            <w:r w:rsidR="00AE3362">
              <w:rPr>
                <w:rFonts w:ascii="Arial" w:hAnsi="Arial" w:cs="Arial"/>
                <w:lang w:val="sr-Cyrl-CS"/>
              </w:rPr>
              <w:t>:</w:t>
            </w:r>
          </w:p>
          <w:p w:rsidR="00473089" w:rsidRPr="0072527C" w:rsidRDefault="00473089" w:rsidP="00473089">
            <w:pPr>
              <w:suppressAutoHyphens w:val="0"/>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473089" w:rsidRPr="00B9246B" w:rsidTr="00473089">
        <w:trPr>
          <w:trHeight w:val="6308"/>
        </w:trPr>
        <w:tc>
          <w:tcPr>
            <w:tcW w:w="736" w:type="dxa"/>
            <w:shd w:val="clear" w:color="auto" w:fill="auto"/>
          </w:tcPr>
          <w:p w:rsidR="00473089" w:rsidRPr="00B9246B" w:rsidRDefault="00473089" w:rsidP="00473089">
            <w:pPr>
              <w:rPr>
                <w:rFonts w:ascii="Arial" w:hAnsi="Arial" w:cs="Arial"/>
                <w:color w:val="auto"/>
              </w:rPr>
            </w:pPr>
          </w:p>
          <w:p w:rsidR="00473089" w:rsidRPr="00B9246B" w:rsidRDefault="00473089" w:rsidP="00473089">
            <w:pPr>
              <w:rPr>
                <w:rFonts w:ascii="Arial" w:hAnsi="Arial" w:cs="Arial"/>
                <w:color w:val="auto"/>
              </w:rPr>
            </w:pPr>
          </w:p>
        </w:tc>
        <w:tc>
          <w:tcPr>
            <w:tcW w:w="4367" w:type="dxa"/>
            <w:shd w:val="clear" w:color="auto" w:fill="auto"/>
          </w:tcPr>
          <w:p w:rsidR="00473089" w:rsidRPr="00AE3362" w:rsidRDefault="003707E9" w:rsidP="003309AC">
            <w:pPr>
              <w:pStyle w:val="ListParagraph"/>
              <w:numPr>
                <w:ilvl w:val="0"/>
                <w:numId w:val="3"/>
              </w:numPr>
              <w:ind w:left="326" w:hanging="326"/>
              <w:rPr>
                <w:rFonts w:ascii="Arial" w:hAnsi="Arial" w:cs="Arial"/>
                <w:iCs/>
                <w:lang w:val="ru-RU"/>
              </w:rPr>
            </w:pPr>
            <w:r>
              <w:rPr>
                <w:rFonts w:ascii="Arial" w:hAnsi="Arial" w:cs="Arial"/>
                <w:iCs/>
                <w:lang w:val="sr-Cyrl-CS"/>
              </w:rPr>
              <w:t xml:space="preserve">Најмање </w:t>
            </w:r>
            <w:r w:rsidR="000B31C8">
              <w:rPr>
                <w:rFonts w:ascii="Arial" w:hAnsi="Arial" w:cs="Arial"/>
                <w:iCs/>
                <w:lang w:val="sr-Cyrl-CS"/>
              </w:rPr>
              <w:t>3 (три) запослена</w:t>
            </w:r>
            <w:r w:rsidR="00473089" w:rsidRPr="002E14DB">
              <w:rPr>
                <w:rFonts w:ascii="Arial" w:hAnsi="Arial" w:cs="Arial"/>
                <w:iCs/>
                <w:lang w:val="sr-Cyrl-CS"/>
              </w:rPr>
              <w:t xml:space="preserve"> радника</w:t>
            </w:r>
            <w:r w:rsidR="00AE3362">
              <w:rPr>
                <w:rFonts w:ascii="Arial" w:hAnsi="Arial" w:cs="Arial"/>
                <w:iCs/>
                <w:lang w:val="sr-Cyrl-CS"/>
              </w:rPr>
              <w:t xml:space="preserve"> (</w:t>
            </w:r>
            <w:r w:rsidR="00AE3362">
              <w:rPr>
                <w:rFonts w:ascii="Arial" w:hAnsi="Arial" w:cs="Arial"/>
                <w:lang w:val="sr-Cyrl-CS"/>
              </w:rPr>
              <w:t>руковаоци</w:t>
            </w:r>
            <w:r w:rsidR="00AE3362" w:rsidRPr="00077EFD">
              <w:rPr>
                <w:rFonts w:ascii="Arial" w:hAnsi="Arial" w:cs="Arial"/>
                <w:lang w:val="sr-Cyrl-CS"/>
              </w:rPr>
              <w:t xml:space="preserve"> грађевинским машинама</w:t>
            </w:r>
            <w:r w:rsidR="00473089" w:rsidRPr="002E14DB">
              <w:rPr>
                <w:rFonts w:ascii="Arial" w:hAnsi="Arial" w:cs="Arial"/>
                <w:iCs/>
                <w:lang w:val="sr-Cyrl-CS"/>
              </w:rPr>
              <w:t>,</w:t>
            </w:r>
            <w:r w:rsidR="00AE3362" w:rsidRPr="00077EFD">
              <w:rPr>
                <w:rFonts w:ascii="Arial" w:hAnsi="Arial" w:cs="Arial"/>
                <w:lang w:val="sr-Cyrl-CS"/>
              </w:rPr>
              <w:t xml:space="preserve"> </w:t>
            </w:r>
            <w:r w:rsidR="00AE3362">
              <w:rPr>
                <w:rFonts w:ascii="Arial" w:hAnsi="Arial" w:cs="Arial"/>
                <w:lang w:val="sr-Cyrl-CS"/>
              </w:rPr>
              <w:t>возачи</w:t>
            </w:r>
            <w:r w:rsidR="00AE3362" w:rsidRPr="00077EFD">
              <w:rPr>
                <w:rFonts w:ascii="Arial" w:hAnsi="Arial" w:cs="Arial"/>
                <w:lang w:val="sr-Cyrl-CS"/>
              </w:rPr>
              <w:t xml:space="preserve"> камиона</w:t>
            </w:r>
            <w:r w:rsidR="00473089" w:rsidRPr="002E14DB">
              <w:rPr>
                <w:rFonts w:ascii="Arial" w:hAnsi="Arial" w:cs="Arial"/>
                <w:iCs/>
                <w:lang w:val="sr-Cyrl-CS"/>
              </w:rPr>
              <w:t xml:space="preserve"> </w:t>
            </w:r>
            <w:r w:rsidR="00AE3362">
              <w:rPr>
                <w:rFonts w:ascii="Arial" w:hAnsi="Arial" w:cs="Arial"/>
                <w:iCs/>
                <w:lang w:val="sr-Cyrl-CS"/>
              </w:rPr>
              <w:t xml:space="preserve">и </w:t>
            </w:r>
            <w:r w:rsidR="00AE3362">
              <w:rPr>
                <w:rFonts w:ascii="Arial" w:hAnsi="Arial" w:cs="Arial"/>
                <w:lang w:val="sr-Cyrl-CS"/>
              </w:rPr>
              <w:t>НКВ радници)</w:t>
            </w:r>
            <w:r w:rsidR="00AE3362">
              <w:rPr>
                <w:rFonts w:ascii="Arial" w:hAnsi="Arial" w:cs="Arial"/>
                <w:iCs/>
                <w:lang w:val="sr-Cyrl-CS"/>
              </w:rPr>
              <w:t xml:space="preserve"> </w:t>
            </w:r>
            <w:r>
              <w:rPr>
                <w:rFonts w:ascii="Arial" w:hAnsi="Arial" w:cs="Arial"/>
                <w:iCs/>
                <w:lang w:val="sr-Cyrl-CS"/>
              </w:rPr>
              <w:t>и</w:t>
            </w:r>
            <w:r w:rsidR="00473089" w:rsidRPr="002E14DB">
              <w:rPr>
                <w:rFonts w:ascii="Arial" w:hAnsi="Arial" w:cs="Arial"/>
                <w:iCs/>
                <w:lang w:val="sr-Cyrl-CS"/>
              </w:rPr>
              <w:t xml:space="preserve"> најмање </w:t>
            </w:r>
            <w:r>
              <w:rPr>
                <w:rFonts w:ascii="Arial" w:hAnsi="Arial" w:cs="Arial"/>
                <w:iCs/>
                <w:lang w:val="sr-Cyrl-CS"/>
              </w:rPr>
              <w:t>1</w:t>
            </w:r>
            <w:r w:rsidR="00473089" w:rsidRPr="002E14DB">
              <w:rPr>
                <w:rFonts w:ascii="Arial" w:hAnsi="Arial" w:cs="Arial"/>
                <w:iCs/>
                <w:lang w:val="sr-Cyrl-CS"/>
              </w:rPr>
              <w:t xml:space="preserve"> (</w:t>
            </w:r>
            <w:r>
              <w:rPr>
                <w:rFonts w:ascii="Arial" w:hAnsi="Arial" w:cs="Arial"/>
                <w:iCs/>
                <w:lang w:val="sr-Cyrl-CS"/>
              </w:rPr>
              <w:t>једног)</w:t>
            </w:r>
            <w:r w:rsidRPr="003707E9">
              <w:rPr>
                <w:rFonts w:ascii="Arial" w:hAnsi="Arial" w:cs="Arial"/>
                <w:lang w:val="sr-Cyrl-CS"/>
              </w:rPr>
              <w:t xml:space="preserve"> дипломираног инжењера грађевин</w:t>
            </w:r>
            <w:r w:rsidRPr="003707E9">
              <w:rPr>
                <w:rFonts w:ascii="Arial" w:hAnsi="Arial" w:cs="Arial"/>
                <w:lang w:val="sr-Latn-CS"/>
              </w:rPr>
              <w:t>с</w:t>
            </w:r>
            <w:r w:rsidRPr="003707E9">
              <w:rPr>
                <w:rFonts w:ascii="Arial" w:hAnsi="Arial" w:cs="Arial"/>
                <w:lang w:val="sr-Cyrl-CS"/>
              </w:rPr>
              <w:t xml:space="preserve">ке струке са лиценцом одговорног извођача </w:t>
            </w:r>
            <w:r w:rsidRPr="003707E9">
              <w:rPr>
                <w:rFonts w:ascii="Arial" w:hAnsi="Arial" w:cs="Arial"/>
              </w:rPr>
              <w:t>р</w:t>
            </w:r>
            <w:r w:rsidRPr="003707E9">
              <w:rPr>
                <w:rFonts w:ascii="Arial" w:hAnsi="Arial" w:cs="Arial"/>
                <w:lang w:val="sr-Cyrl-CS"/>
              </w:rPr>
              <w:t xml:space="preserve">адова 412 или 415 или 418 или 812. </w:t>
            </w:r>
          </w:p>
          <w:p w:rsidR="00AE3362" w:rsidRPr="00AE3362" w:rsidRDefault="00AE3362" w:rsidP="00AE3362">
            <w:pPr>
              <w:rPr>
                <w:rFonts w:ascii="Arial" w:hAnsi="Arial" w:cs="Arial"/>
                <w:iCs/>
                <w:lang w:val="ru-RU"/>
              </w:rPr>
            </w:pPr>
          </w:p>
        </w:tc>
        <w:tc>
          <w:tcPr>
            <w:tcW w:w="4347" w:type="dxa"/>
            <w:vMerge/>
            <w:shd w:val="clear" w:color="auto" w:fill="FFFFFF"/>
          </w:tcPr>
          <w:p w:rsidR="00473089" w:rsidRPr="00B9246B" w:rsidRDefault="00473089" w:rsidP="00473089">
            <w:pPr>
              <w:rPr>
                <w:rFonts w:ascii="Arial" w:hAnsi="Arial" w:cs="Arial"/>
                <w:color w:val="auto"/>
                <w:lang w:val="sr-Cyrl-CS"/>
              </w:rPr>
            </w:pPr>
          </w:p>
        </w:tc>
      </w:tr>
    </w:tbl>
    <w:p w:rsidR="00473089" w:rsidRPr="00526D12" w:rsidRDefault="00473089" w:rsidP="00473089">
      <w:pPr>
        <w:jc w:val="both"/>
        <w:rPr>
          <w:rFonts w:ascii="Arial" w:hAnsi="Arial" w:cs="Arial"/>
          <w:b/>
          <w:bCs/>
          <w:i/>
          <w:iCs/>
          <w:lang w:val="ru-RU"/>
        </w:rPr>
      </w:pPr>
    </w:p>
    <w:p w:rsidR="00473089" w:rsidRPr="009D04C1" w:rsidRDefault="00473089" w:rsidP="00473089">
      <w:pPr>
        <w:pStyle w:val="ListParagraph"/>
        <w:numPr>
          <w:ilvl w:val="1"/>
          <w:numId w:val="1"/>
        </w:numPr>
        <w:jc w:val="both"/>
        <w:rPr>
          <w:rFonts w:ascii="Arial" w:hAnsi="Arial" w:cs="Arial"/>
          <w:b/>
          <w:bCs/>
          <w:i/>
          <w:iCs/>
          <w:lang w:val="ru-RU"/>
        </w:rPr>
      </w:pPr>
      <w:r w:rsidRPr="009D04C1">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473089" w:rsidRPr="009D04C1" w:rsidRDefault="00473089" w:rsidP="00473089">
      <w:pPr>
        <w:pStyle w:val="ListParagraph"/>
        <w:ind w:left="0"/>
        <w:jc w:val="both"/>
        <w:rPr>
          <w:rFonts w:ascii="Arial" w:hAnsi="Arial" w:cs="Arial"/>
          <w:lang w:val="ru-RU"/>
        </w:rPr>
      </w:pPr>
    </w:p>
    <w:p w:rsidR="00473089" w:rsidRPr="009D04C1" w:rsidRDefault="00473089" w:rsidP="00473089">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63348A" w:rsidRPr="00B4066F" w:rsidRDefault="0063348A" w:rsidP="00473089">
      <w:pPr>
        <w:jc w:val="both"/>
        <w:rPr>
          <w:rFonts w:ascii="Arial" w:hAnsi="Arial" w:cs="Arial"/>
          <w:b/>
          <w:bCs/>
          <w:i/>
          <w:iCs/>
        </w:rPr>
      </w:pPr>
    </w:p>
    <w:p w:rsidR="00473089" w:rsidRPr="009D04C1" w:rsidRDefault="00473089" w:rsidP="00473089">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t>УПУТСТВО КАКО СЕ ДОКАЗУЈЕ ИСПУЊЕНОСТ УСЛОВА</w:t>
      </w:r>
    </w:p>
    <w:p w:rsidR="00473089" w:rsidRPr="009D04C1" w:rsidRDefault="00473089" w:rsidP="00473089">
      <w:pPr>
        <w:jc w:val="both"/>
        <w:rPr>
          <w:rFonts w:ascii="Arial" w:hAnsi="Arial" w:cs="Arial"/>
          <w:bCs/>
          <w:i/>
          <w:iCs/>
          <w:color w:val="C00000"/>
        </w:rPr>
      </w:pPr>
    </w:p>
    <w:p w:rsidR="00473089" w:rsidRPr="009D04C1" w:rsidRDefault="00473089" w:rsidP="00473089">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473089" w:rsidRPr="009D04C1" w:rsidRDefault="00473089" w:rsidP="00473089">
      <w:pPr>
        <w:pStyle w:val="ListParagraph"/>
        <w:jc w:val="both"/>
        <w:rPr>
          <w:rFonts w:ascii="Arial" w:hAnsi="Arial" w:cs="Arial"/>
          <w:lang w:val="ru-RU"/>
        </w:rPr>
      </w:pPr>
    </w:p>
    <w:p w:rsidR="00473089" w:rsidRPr="009D04C1" w:rsidRDefault="00473089" w:rsidP="003309AC">
      <w:pPr>
        <w:pStyle w:val="ListParagraph"/>
        <w:numPr>
          <w:ilvl w:val="0"/>
          <w:numId w:val="15"/>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473089" w:rsidRPr="009D04C1" w:rsidRDefault="00473089" w:rsidP="00473089">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9D04C1" w:rsidRDefault="00473089" w:rsidP="00473089">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473089" w:rsidRPr="009D04C1" w:rsidRDefault="00473089" w:rsidP="003309AC">
      <w:pPr>
        <w:pStyle w:val="ListParagraph"/>
        <w:numPr>
          <w:ilvl w:val="0"/>
          <w:numId w:val="15"/>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lastRenderedPageBreak/>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D04C1">
        <w:rPr>
          <w:rFonts w:ascii="Arial" w:hAnsi="Arial" w:cs="Arial"/>
          <w:color w:val="auto"/>
        </w:rPr>
        <w:t>Уколико понуђач има више законских заступника дужан је да достави доказ за сваког од њих.</w:t>
      </w:r>
      <w:proofErr w:type="gramEnd"/>
      <w:r w:rsidRPr="009D04C1">
        <w:rPr>
          <w:rFonts w:ascii="Arial" w:hAnsi="Arial" w:cs="Arial"/>
          <w:color w:val="auto"/>
        </w:rPr>
        <w:t xml:space="preserve">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473089" w:rsidRPr="009D04C1" w:rsidRDefault="00473089" w:rsidP="003309AC">
      <w:pPr>
        <w:pStyle w:val="ListParagraph"/>
        <w:numPr>
          <w:ilvl w:val="0"/>
          <w:numId w:val="15"/>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D04C1">
        <w:rPr>
          <w:rFonts w:ascii="Arial" w:hAnsi="Arial" w:cs="Arial"/>
          <w:color w:val="auto"/>
        </w:rPr>
        <w:t xml:space="preserve"> </w:t>
      </w:r>
    </w:p>
    <w:p w:rsidR="00473089" w:rsidRPr="009D04C1" w:rsidRDefault="00473089" w:rsidP="00473089">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473089" w:rsidRPr="009D04C1" w:rsidRDefault="00473089" w:rsidP="00473089">
      <w:pPr>
        <w:pStyle w:val="ListParagraph"/>
        <w:jc w:val="both"/>
        <w:rPr>
          <w:rFonts w:ascii="Arial" w:hAnsi="Arial" w:cs="Arial"/>
          <w:lang w:val="sr-Cyrl-CS"/>
        </w:rPr>
      </w:pPr>
    </w:p>
    <w:p w:rsidR="00473089" w:rsidRPr="009D04C1" w:rsidRDefault="00473089" w:rsidP="00473089">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473089" w:rsidRPr="008566BF" w:rsidRDefault="00473089" w:rsidP="00473089">
      <w:pPr>
        <w:pStyle w:val="ListParagraph"/>
        <w:tabs>
          <w:tab w:val="left" w:pos="680"/>
        </w:tabs>
        <w:ind w:left="0"/>
        <w:jc w:val="both"/>
        <w:rPr>
          <w:rFonts w:ascii="Arial" w:hAnsi="Arial" w:cs="Arial"/>
          <w:iCs/>
          <w:lang w:val="ru-RU"/>
        </w:rPr>
      </w:pPr>
    </w:p>
    <w:p w:rsidR="00473089" w:rsidRPr="009D04C1" w:rsidRDefault="00473089" w:rsidP="003309AC">
      <w:pPr>
        <w:pStyle w:val="ListParagraph"/>
        <w:numPr>
          <w:ilvl w:val="0"/>
          <w:numId w:val="16"/>
        </w:numPr>
        <w:tabs>
          <w:tab w:val="left" w:pos="680"/>
        </w:tabs>
        <w:autoSpaceDE w:val="0"/>
        <w:autoSpaceDN w:val="0"/>
        <w:adjustRightInd w:val="0"/>
        <w:ind w:left="720" w:hanging="720"/>
        <w:jc w:val="both"/>
        <w:rPr>
          <w:rFonts w:ascii="Arial" w:hAnsi="Arial" w:cs="Arial"/>
          <w:color w:val="auto"/>
        </w:rPr>
      </w:pPr>
      <w:r w:rsidRPr="009D04C1">
        <w:rPr>
          <w:rFonts w:ascii="Arial" w:eastAsia="TimesNewRomanPSMT" w:hAnsi="Arial" w:cs="Arial"/>
          <w:bCs/>
          <w:color w:val="auto"/>
        </w:rPr>
        <w:t xml:space="preserve">Технички капацитет, услов под редним бројем </w:t>
      </w:r>
      <w:r w:rsidRPr="009D04C1">
        <w:rPr>
          <w:rFonts w:ascii="Arial" w:eastAsia="TimesNewRomanPSMT" w:hAnsi="Arial" w:cs="Arial"/>
          <w:bCs/>
          <w:color w:val="auto"/>
          <w:lang w:val="sr-Cyrl-CS"/>
        </w:rPr>
        <w:t>1</w:t>
      </w:r>
      <w:r w:rsidRPr="009D04C1">
        <w:rPr>
          <w:rFonts w:ascii="Arial" w:eastAsia="TimesNewRomanPSMT" w:hAnsi="Arial" w:cs="Arial"/>
          <w:bCs/>
          <w:color w:val="auto"/>
        </w:rPr>
        <w:t xml:space="preserve">. наведен у табеларном приказу </w:t>
      </w:r>
      <w:r w:rsidRPr="009D04C1">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9D04C1">
        <w:rPr>
          <w:rFonts w:ascii="Arial" w:eastAsia="TimesNewRomanPSMT" w:hAnsi="Arial" w:cs="Arial"/>
          <w:b/>
          <w:bCs/>
          <w:color w:val="auto"/>
        </w:rPr>
        <w:t>:</w:t>
      </w:r>
    </w:p>
    <w:p w:rsidR="00473089" w:rsidRPr="009D04C1" w:rsidRDefault="00473089" w:rsidP="00473089">
      <w:pPr>
        <w:pStyle w:val="ListParagraph"/>
        <w:tabs>
          <w:tab w:val="left" w:pos="680"/>
        </w:tabs>
        <w:autoSpaceDE w:val="0"/>
        <w:autoSpaceDN w:val="0"/>
        <w:adjustRightInd w:val="0"/>
        <w:jc w:val="both"/>
        <w:rPr>
          <w:rFonts w:ascii="Arial" w:hAnsi="Arial" w:cs="Arial"/>
          <w:color w:val="auto"/>
        </w:rPr>
      </w:pPr>
    </w:p>
    <w:p w:rsidR="00473089" w:rsidRDefault="00473089" w:rsidP="00473089">
      <w:pPr>
        <w:ind w:left="720" w:hanging="360"/>
        <w:jc w:val="both"/>
        <w:rPr>
          <w:rFonts w:ascii="Arial" w:hAnsi="Arial" w:cs="Arial"/>
          <w:b/>
          <w:i/>
          <w:iCs/>
        </w:rPr>
      </w:pPr>
      <w:r w:rsidRPr="00A64E1F">
        <w:rPr>
          <w:rFonts w:ascii="Arial" w:hAnsi="Arial" w:cs="Arial"/>
          <w:lang w:val="ru-RU"/>
        </w:rPr>
        <w:t xml:space="preserve">- </w:t>
      </w:r>
      <w:r>
        <w:rPr>
          <w:rFonts w:ascii="Arial" w:hAnsi="Arial" w:cs="Arial"/>
          <w:lang w:val="ru-RU"/>
        </w:rPr>
        <w:t xml:space="preserve"> </w:t>
      </w:r>
      <w:r w:rsidRPr="00A64E1F">
        <w:rPr>
          <w:rFonts w:ascii="Arial" w:hAnsi="Arial" w:cs="Arial"/>
          <w:lang w:val="ru-RU"/>
        </w:rPr>
        <w:t xml:space="preserve">Изјава </w:t>
      </w:r>
      <w:r w:rsidRPr="00A64E1F">
        <w:rPr>
          <w:rFonts w:ascii="Arial" w:hAnsi="Arial" w:cs="Arial"/>
          <w:lang w:val="sr-Cyrl-CS"/>
        </w:rPr>
        <w:t xml:space="preserve">понуђача </w:t>
      </w:r>
      <w:r w:rsidRPr="00A64E1F">
        <w:rPr>
          <w:rFonts w:ascii="Arial" w:hAnsi="Arial" w:cs="Arial"/>
          <w:lang w:val="ru-RU"/>
        </w:rPr>
        <w:t>о</w:t>
      </w:r>
      <w:r w:rsidRPr="00A64E1F">
        <w:rPr>
          <w:rFonts w:ascii="Arial" w:hAnsi="Arial" w:cs="Arial"/>
          <w:lang w:val="sr-Cyrl-CS"/>
        </w:rPr>
        <w:t xml:space="preserve"> техничком капацитету</w:t>
      </w:r>
      <w:r w:rsidRPr="0029303F">
        <w:rPr>
          <w:rFonts w:ascii="Arial" w:hAnsi="Arial" w:cs="Arial"/>
          <w:lang w:val="ru-RU"/>
        </w:rPr>
        <w:t xml:space="preserve">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63348A">
        <w:rPr>
          <w:rFonts w:ascii="Arial" w:hAnsi="Arial" w:cs="Arial"/>
          <w:b/>
          <w:bCs/>
          <w:i/>
          <w:iCs/>
        </w:rPr>
        <w:t>VIII</w:t>
      </w:r>
      <w:r>
        <w:rPr>
          <w:rFonts w:ascii="Arial" w:hAnsi="Arial" w:cs="Arial"/>
          <w:b/>
          <w:bCs/>
          <w:i/>
          <w:iCs/>
        </w:rPr>
        <w:t>-7</w:t>
      </w:r>
      <w:r w:rsidRPr="00EA3C6F">
        <w:rPr>
          <w:rFonts w:ascii="Arial" w:hAnsi="Arial" w:cs="Arial"/>
          <w:b/>
          <w:i/>
          <w:iCs/>
          <w:lang w:val="sr-Cyrl-CS"/>
        </w:rPr>
        <w:t>),</w:t>
      </w:r>
    </w:p>
    <w:p w:rsidR="00473089" w:rsidRPr="009D04C1" w:rsidRDefault="00473089" w:rsidP="003309AC">
      <w:pPr>
        <w:pStyle w:val="ListParagraph"/>
        <w:numPr>
          <w:ilvl w:val="0"/>
          <w:numId w:val="17"/>
        </w:numPr>
        <w:jc w:val="both"/>
        <w:rPr>
          <w:rFonts w:ascii="Arial" w:hAnsi="Arial" w:cs="Arial"/>
          <w:lang w:val="sr-Cyrl-CS"/>
        </w:rPr>
      </w:pPr>
      <w:r w:rsidRPr="009D04C1">
        <w:rPr>
          <w:rFonts w:ascii="Arial" w:eastAsia="Times New Roman" w:hAnsi="Arial" w:cs="Arial"/>
          <w:color w:val="auto"/>
          <w:kern w:val="0"/>
          <w:lang w:val="ru-RU" w:eastAsia="en-US"/>
        </w:rPr>
        <w:lastRenderedPageBreak/>
        <w:t>за средства набављена до 31.12.201</w:t>
      </w:r>
      <w:r w:rsidR="0063348A">
        <w:rPr>
          <w:rFonts w:ascii="Arial" w:eastAsia="Times New Roman" w:hAnsi="Arial" w:cs="Arial"/>
          <w:color w:val="auto"/>
          <w:kern w:val="0"/>
          <w:lang w:eastAsia="en-US"/>
        </w:rPr>
        <w:t>6</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3309AC">
      <w:pPr>
        <w:pStyle w:val="ListParagraph"/>
        <w:numPr>
          <w:ilvl w:val="0"/>
          <w:numId w:val="17"/>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средства набављена од 1.1.201</w:t>
      </w:r>
      <w:r w:rsidR="0063348A">
        <w:rPr>
          <w:rFonts w:ascii="Arial" w:eastAsia="Times New Roman" w:hAnsi="Arial" w:cs="Arial"/>
          <w:color w:val="auto"/>
          <w:kern w:val="0"/>
          <w:lang w:eastAsia="en-US"/>
        </w:rPr>
        <w:t>7</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3309AC">
      <w:pPr>
        <w:pStyle w:val="ListParagraph"/>
        <w:numPr>
          <w:ilvl w:val="0"/>
          <w:numId w:val="17"/>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Pr="009D04C1">
        <w:rPr>
          <w:rFonts w:ascii="Arial" w:eastAsia="Times New Roman" w:hAnsi="Arial" w:cs="Arial"/>
          <w:b/>
          <w:bCs/>
          <w:color w:val="auto"/>
          <w:kern w:val="0"/>
          <w:lang w:val="ru-RU" w:eastAsia="en-US"/>
        </w:rPr>
        <w:t>.</w:t>
      </w:r>
    </w:p>
    <w:p w:rsidR="00473089" w:rsidRPr="00B4066F" w:rsidRDefault="00473089" w:rsidP="003309AC">
      <w:pPr>
        <w:pStyle w:val="ListParagraph"/>
        <w:numPr>
          <w:ilvl w:val="0"/>
          <w:numId w:val="17"/>
        </w:numPr>
        <w:suppressAutoHyphens w:val="0"/>
        <w:autoSpaceDE w:val="0"/>
        <w:autoSpaceDN w:val="0"/>
        <w:adjustRightInd w:val="0"/>
        <w:spacing w:line="240" w:lineRule="auto"/>
        <w:jc w:val="both"/>
        <w:rPr>
          <w:rFonts w:ascii="Arial" w:eastAsia="Times New Roman" w:hAnsi="Arial" w:cs="Arial"/>
          <w:color w:val="auto"/>
          <w:kern w:val="0"/>
          <w:u w:val="single"/>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B4066F">
        <w:rPr>
          <w:rFonts w:ascii="Arial" w:eastAsia="Times New Roman" w:hAnsi="Arial" w:cs="Arial"/>
          <w:color w:val="auto"/>
          <w:kern w:val="0"/>
          <w:u w:val="single"/>
          <w:lang w:val="ru-RU" w:eastAsia="en-US"/>
        </w:rPr>
        <w:t>На фотокопији саобраћајне дозволе</w:t>
      </w:r>
      <w:r w:rsidRPr="00B4066F">
        <w:rPr>
          <w:rFonts w:ascii="Arial" w:eastAsia="Times New Roman" w:hAnsi="Arial" w:cs="Arial"/>
          <w:color w:val="auto"/>
          <w:kern w:val="0"/>
          <w:u w:val="single"/>
          <w:lang w:val="sr-Cyrl-CS" w:eastAsia="en-US"/>
        </w:rPr>
        <w:t xml:space="preserve"> </w:t>
      </w:r>
      <w:r w:rsidRPr="00B4066F">
        <w:rPr>
          <w:rFonts w:ascii="Arial" w:eastAsia="Times New Roman" w:hAnsi="Arial" w:cs="Arial"/>
          <w:color w:val="auto"/>
          <w:kern w:val="0"/>
          <w:u w:val="single"/>
          <w:lang w:val="ru-RU" w:eastAsia="en-US"/>
        </w:rPr>
        <w:t>уписати везу са доказом о располагању.</w:t>
      </w:r>
    </w:p>
    <w:p w:rsidR="00473089" w:rsidRDefault="00473089" w:rsidP="00473089">
      <w:pPr>
        <w:pStyle w:val="ListParagraph"/>
        <w:ind w:left="1260"/>
        <w:jc w:val="both"/>
        <w:rPr>
          <w:rFonts w:ascii="Arial" w:hAnsi="Arial" w:cs="Arial"/>
          <w:iCs/>
          <w:lang w:val="sr-Cyrl-CS"/>
        </w:rPr>
      </w:pPr>
    </w:p>
    <w:p w:rsidR="00473089" w:rsidRPr="00DD1B9A" w:rsidRDefault="00473089" w:rsidP="003309AC">
      <w:pPr>
        <w:pStyle w:val="ListParagraph"/>
        <w:numPr>
          <w:ilvl w:val="0"/>
          <w:numId w:val="16"/>
        </w:numPr>
        <w:tabs>
          <w:tab w:val="left" w:pos="680"/>
        </w:tabs>
        <w:autoSpaceDE w:val="0"/>
        <w:autoSpaceDN w:val="0"/>
        <w:adjustRightInd w:val="0"/>
        <w:ind w:left="720" w:hanging="720"/>
        <w:jc w:val="both"/>
        <w:rPr>
          <w:rFonts w:ascii="Arial" w:hAnsi="Arial" w:cs="Arial"/>
          <w:color w:val="auto"/>
        </w:rPr>
      </w:pPr>
      <w:r w:rsidRPr="00DD1B9A">
        <w:rPr>
          <w:rFonts w:ascii="Arial" w:eastAsia="TimesNewRomanPSMT" w:hAnsi="Arial" w:cs="Arial"/>
          <w:bCs/>
          <w:color w:val="auto"/>
        </w:rPr>
        <w:t xml:space="preserve">Кадровски капацитет, услов под редним бројем </w:t>
      </w:r>
      <w:r w:rsidRPr="00DD1B9A">
        <w:rPr>
          <w:rFonts w:ascii="Arial" w:eastAsia="TimesNewRomanPSMT" w:hAnsi="Arial" w:cs="Arial"/>
          <w:bCs/>
          <w:color w:val="auto"/>
          <w:lang w:val="sr-Cyrl-CS"/>
        </w:rPr>
        <w:t>2</w:t>
      </w:r>
      <w:r w:rsidRPr="00DD1B9A">
        <w:rPr>
          <w:rFonts w:ascii="Arial" w:eastAsia="TimesNewRomanPSMT" w:hAnsi="Arial" w:cs="Arial"/>
          <w:bCs/>
          <w:color w:val="auto"/>
        </w:rPr>
        <w:t xml:space="preserve">. наведен у табеларном </w:t>
      </w:r>
    </w:p>
    <w:p w:rsidR="00473089" w:rsidRDefault="00473089" w:rsidP="00473089">
      <w:pPr>
        <w:pStyle w:val="ListParagraph"/>
        <w:tabs>
          <w:tab w:val="left" w:pos="680"/>
        </w:tabs>
        <w:autoSpaceDE w:val="0"/>
        <w:autoSpaceDN w:val="0"/>
        <w:adjustRightInd w:val="0"/>
        <w:jc w:val="both"/>
        <w:rPr>
          <w:rFonts w:ascii="Arial" w:eastAsia="TimesNewRomanPSMT" w:hAnsi="Arial" w:cs="Arial"/>
          <w:b/>
          <w:bCs/>
          <w:color w:val="auto"/>
        </w:rPr>
      </w:pPr>
      <w:proofErr w:type="gramStart"/>
      <w:r w:rsidRPr="00DD1B9A">
        <w:rPr>
          <w:rFonts w:ascii="Arial" w:eastAsia="TimesNewRomanPSMT" w:hAnsi="Arial" w:cs="Arial"/>
          <w:bCs/>
          <w:color w:val="auto"/>
        </w:rPr>
        <w:t>приказу</w:t>
      </w:r>
      <w:proofErr w:type="gramEnd"/>
      <w:r w:rsidRPr="00DD1B9A">
        <w:rPr>
          <w:rFonts w:ascii="Arial" w:eastAsia="TimesNewRomanPSMT" w:hAnsi="Arial" w:cs="Arial"/>
          <w:bCs/>
          <w:color w:val="auto"/>
        </w:rPr>
        <w:t xml:space="preserve"> </w:t>
      </w:r>
      <w:r w:rsidRPr="00DD1B9A">
        <w:rPr>
          <w:rFonts w:ascii="Arial" w:eastAsia="TimesNewRomanPSMT" w:hAnsi="Arial" w:cs="Arial"/>
          <w:b/>
          <w:bCs/>
          <w:color w:val="auto"/>
        </w:rPr>
        <w:t>додатних услова – Доказ</w:t>
      </w:r>
      <w:r>
        <w:rPr>
          <w:rFonts w:ascii="Arial" w:eastAsia="TimesNewRomanPSMT" w:hAnsi="Arial" w:cs="Arial"/>
          <w:b/>
          <w:bCs/>
          <w:color w:val="auto"/>
        </w:rPr>
        <w:t>и</w:t>
      </w:r>
      <w:r w:rsidRPr="00DD1B9A">
        <w:rPr>
          <w:rFonts w:ascii="Arial" w:eastAsia="TimesNewRomanPSMT" w:hAnsi="Arial" w:cs="Arial"/>
          <w:b/>
          <w:bCs/>
          <w:color w:val="auto"/>
        </w:rPr>
        <w:t>:</w:t>
      </w:r>
    </w:p>
    <w:p w:rsidR="00473089" w:rsidRPr="00DD1B9A" w:rsidRDefault="00473089" w:rsidP="00473089">
      <w:pPr>
        <w:pStyle w:val="ListParagraph"/>
        <w:tabs>
          <w:tab w:val="left" w:pos="680"/>
        </w:tabs>
        <w:autoSpaceDE w:val="0"/>
        <w:autoSpaceDN w:val="0"/>
        <w:adjustRightInd w:val="0"/>
        <w:jc w:val="both"/>
        <w:rPr>
          <w:rFonts w:ascii="Arial" w:hAnsi="Arial" w:cs="Arial"/>
          <w:color w:val="auto"/>
        </w:rPr>
      </w:pPr>
    </w:p>
    <w:p w:rsidR="00473089" w:rsidRPr="00C51C92" w:rsidRDefault="00473089" w:rsidP="00473089">
      <w:pPr>
        <w:ind w:left="360"/>
        <w:jc w:val="both"/>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w:t>
      </w:r>
      <w:proofErr w:type="gramStart"/>
      <w:r w:rsidRPr="002F12ED">
        <w:rPr>
          <w:rFonts w:ascii="Arial" w:hAnsi="Arial" w:cs="Arial"/>
          <w:lang w:val="sr-Cyrl-CS"/>
        </w:rPr>
        <w:t>кадровском  капацитету</w:t>
      </w:r>
      <w:proofErr w:type="gramEnd"/>
      <w:r w:rsidRPr="002F12ED">
        <w:rPr>
          <w:rFonts w:ascii="Arial" w:hAnsi="Arial" w:cs="Arial"/>
          <w:lang w:val="sr-Cyrl-CS"/>
        </w:rPr>
        <w:t xml:space="preserve">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sidR="0063348A">
        <w:rPr>
          <w:rFonts w:ascii="Arial" w:hAnsi="Arial" w:cs="Arial"/>
          <w:b/>
          <w:bCs/>
          <w:i/>
          <w:iCs/>
        </w:rPr>
        <w:t>VIII</w:t>
      </w:r>
      <w:r>
        <w:rPr>
          <w:rFonts w:ascii="Arial" w:hAnsi="Arial" w:cs="Arial"/>
          <w:b/>
          <w:bCs/>
          <w:i/>
          <w:iCs/>
        </w:rPr>
        <w:t>-6</w:t>
      </w:r>
      <w:r w:rsidRPr="00EA3C6F">
        <w:rPr>
          <w:rFonts w:ascii="Arial" w:hAnsi="Arial" w:cs="Arial"/>
          <w:b/>
          <w:i/>
          <w:iCs/>
          <w:lang w:val="sr-Cyrl-CS"/>
        </w:rPr>
        <w:t>),</w:t>
      </w:r>
    </w:p>
    <w:p w:rsidR="00473089" w:rsidRPr="0029303F" w:rsidRDefault="00473089" w:rsidP="00473089">
      <w:pPr>
        <w:ind w:left="360"/>
        <w:jc w:val="both"/>
        <w:rPr>
          <w:rFonts w:ascii="Arial" w:hAnsi="Arial" w:cs="Arial"/>
        </w:rPr>
      </w:pPr>
      <w:r w:rsidRPr="0029303F">
        <w:rPr>
          <w:rFonts w:ascii="Arial" w:hAnsi="Arial" w:cs="Arial"/>
        </w:rPr>
        <w:t xml:space="preserve">2. За </w:t>
      </w:r>
      <w:r w:rsidR="00B4066F">
        <w:rPr>
          <w:rFonts w:ascii="Arial" w:hAnsi="Arial" w:cs="Arial"/>
          <w:lang w:val="sr-Cyrl-CS"/>
        </w:rPr>
        <w:t>1</w:t>
      </w:r>
      <w:r w:rsidRPr="0029303F">
        <w:rPr>
          <w:rFonts w:ascii="Arial" w:hAnsi="Arial" w:cs="Arial"/>
        </w:rPr>
        <w:t xml:space="preserve"> </w:t>
      </w:r>
      <w:r>
        <w:rPr>
          <w:rFonts w:ascii="Arial" w:hAnsi="Arial" w:cs="Arial"/>
          <w:lang w:val="sr-Cyrl-CS"/>
        </w:rPr>
        <w:t>(</w:t>
      </w:r>
      <w:r w:rsidR="00B4066F">
        <w:rPr>
          <w:rFonts w:ascii="Arial" w:hAnsi="Arial" w:cs="Arial"/>
          <w:lang w:val="sr-Cyrl-CS"/>
        </w:rPr>
        <w:t>једног</w:t>
      </w:r>
      <w:r>
        <w:rPr>
          <w:rFonts w:ascii="Arial" w:hAnsi="Arial" w:cs="Arial"/>
          <w:lang w:val="sr-Cyrl-CS"/>
        </w:rPr>
        <w:t xml:space="preserve">) </w:t>
      </w:r>
      <w:r w:rsidRPr="0029303F">
        <w:rPr>
          <w:rFonts w:ascii="Arial" w:hAnsi="Arial" w:cs="Arial"/>
        </w:rPr>
        <w:t>дипломиран</w:t>
      </w:r>
      <w:r w:rsidR="00B4066F">
        <w:rPr>
          <w:rFonts w:ascii="Arial" w:hAnsi="Arial" w:cs="Arial"/>
          <w:lang w:val="sr-Cyrl-CS"/>
        </w:rPr>
        <w:t>ог</w:t>
      </w:r>
      <w:r w:rsidRPr="0029303F">
        <w:rPr>
          <w:rFonts w:ascii="Arial" w:hAnsi="Arial" w:cs="Arial"/>
        </w:rPr>
        <w:t xml:space="preserve"> грађевинск</w:t>
      </w:r>
      <w:r w:rsidR="00B4066F">
        <w:rPr>
          <w:rFonts w:ascii="Arial" w:hAnsi="Arial" w:cs="Arial"/>
        </w:rPr>
        <w:t>ог</w:t>
      </w:r>
      <w:r w:rsidRPr="0029303F">
        <w:rPr>
          <w:rFonts w:ascii="Arial" w:hAnsi="Arial" w:cs="Arial"/>
        </w:rPr>
        <w:t xml:space="preserve"> инжењера:</w:t>
      </w:r>
    </w:p>
    <w:p w:rsidR="00473089" w:rsidRPr="00CE56A7" w:rsidRDefault="00473089" w:rsidP="00473089">
      <w:pPr>
        <w:ind w:left="360"/>
        <w:jc w:val="both"/>
        <w:rPr>
          <w:rFonts w:ascii="Arial" w:hAnsi="Arial" w:cs="Arial"/>
          <w:lang w:val="sr-Cyrl-CS"/>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 фотокопија тражених лиценци</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Pr>
          <w:rFonts w:ascii="Arial" w:hAnsi="Arial" w:cs="Arial"/>
          <w:lang w:val="sr-Cyrl-CS"/>
        </w:rPr>
        <w:t>их</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473089" w:rsidRPr="000C6C88" w:rsidRDefault="00473089" w:rsidP="00473089">
      <w:pPr>
        <w:ind w:left="360"/>
        <w:jc w:val="both"/>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sidR="00CA258A">
        <w:rPr>
          <w:rFonts w:ascii="Arial" w:hAnsi="Arial" w:cs="Arial"/>
          <w:lang w:val="sr-Cyrl-CS"/>
        </w:rPr>
        <w:t>остала</w:t>
      </w:r>
      <w:r>
        <w:rPr>
          <w:rFonts w:ascii="Arial" w:hAnsi="Arial" w:cs="Arial"/>
          <w:lang w:val="sr-Cyrl-CS"/>
        </w:rPr>
        <w:t xml:space="preserve"> </w:t>
      </w:r>
      <w:r w:rsidR="00CA258A">
        <w:rPr>
          <w:rFonts w:ascii="Arial" w:hAnsi="Arial" w:cs="Arial"/>
          <w:lang w:val="sr-Cyrl-CS"/>
        </w:rPr>
        <w:t>3</w:t>
      </w:r>
      <w:r w:rsidRPr="00CE56A7">
        <w:rPr>
          <w:rFonts w:ascii="Arial" w:hAnsi="Arial" w:cs="Arial"/>
        </w:rPr>
        <w:t xml:space="preserve"> (</w:t>
      </w:r>
      <w:r w:rsidR="00CA258A">
        <w:rPr>
          <w:rFonts w:ascii="Arial" w:hAnsi="Arial" w:cs="Arial"/>
        </w:rPr>
        <w:t>три) запослена</w:t>
      </w:r>
      <w:r>
        <w:rPr>
          <w:rFonts w:ascii="Arial" w:hAnsi="Arial" w:cs="Arial"/>
        </w:rPr>
        <w:t xml:space="preserve"> радника</w:t>
      </w:r>
      <w:r w:rsidR="00B4066F">
        <w:rPr>
          <w:rFonts w:ascii="Arial" w:hAnsi="Arial" w:cs="Arial"/>
        </w:rPr>
        <w:t xml:space="preserve"> </w:t>
      </w:r>
      <w:r w:rsidR="00B4066F">
        <w:rPr>
          <w:rFonts w:ascii="Arial" w:hAnsi="Arial" w:cs="Arial"/>
          <w:iCs/>
          <w:lang w:val="sr-Cyrl-CS"/>
        </w:rPr>
        <w:t>(</w:t>
      </w:r>
      <w:r w:rsidR="00B4066F">
        <w:rPr>
          <w:rFonts w:ascii="Arial" w:hAnsi="Arial" w:cs="Arial"/>
          <w:lang w:val="sr-Cyrl-CS"/>
        </w:rPr>
        <w:t>руковаоци</w:t>
      </w:r>
      <w:r w:rsidR="00B4066F" w:rsidRPr="00077EFD">
        <w:rPr>
          <w:rFonts w:ascii="Arial" w:hAnsi="Arial" w:cs="Arial"/>
          <w:lang w:val="sr-Cyrl-CS"/>
        </w:rPr>
        <w:t xml:space="preserve"> грађевинским машинама</w:t>
      </w:r>
      <w:r w:rsidR="00B4066F" w:rsidRPr="002E14DB">
        <w:rPr>
          <w:rFonts w:ascii="Arial" w:hAnsi="Arial" w:cs="Arial"/>
          <w:iCs/>
          <w:lang w:val="sr-Cyrl-CS"/>
        </w:rPr>
        <w:t>,</w:t>
      </w:r>
      <w:r w:rsidR="00B4066F" w:rsidRPr="00077EFD">
        <w:rPr>
          <w:rFonts w:ascii="Arial" w:hAnsi="Arial" w:cs="Arial"/>
          <w:lang w:val="sr-Cyrl-CS"/>
        </w:rPr>
        <w:t xml:space="preserve"> </w:t>
      </w:r>
      <w:r w:rsidR="00B4066F">
        <w:rPr>
          <w:rFonts w:ascii="Arial" w:hAnsi="Arial" w:cs="Arial"/>
          <w:lang w:val="sr-Cyrl-CS"/>
        </w:rPr>
        <w:t>возачи</w:t>
      </w:r>
      <w:r w:rsidR="00B4066F" w:rsidRPr="00077EFD">
        <w:rPr>
          <w:rFonts w:ascii="Arial" w:hAnsi="Arial" w:cs="Arial"/>
          <w:lang w:val="sr-Cyrl-CS"/>
        </w:rPr>
        <w:t xml:space="preserve"> камиона</w:t>
      </w:r>
      <w:r w:rsidR="00B4066F" w:rsidRPr="002E14DB">
        <w:rPr>
          <w:rFonts w:ascii="Arial" w:hAnsi="Arial" w:cs="Arial"/>
          <w:iCs/>
          <w:lang w:val="sr-Cyrl-CS"/>
        </w:rPr>
        <w:t xml:space="preserve"> </w:t>
      </w:r>
      <w:r w:rsidR="00B4066F">
        <w:rPr>
          <w:rFonts w:ascii="Arial" w:hAnsi="Arial" w:cs="Arial"/>
          <w:iCs/>
          <w:lang w:val="sr-Cyrl-CS"/>
        </w:rPr>
        <w:t xml:space="preserve">и </w:t>
      </w:r>
      <w:r w:rsidR="00B4066F">
        <w:rPr>
          <w:rFonts w:ascii="Arial" w:hAnsi="Arial" w:cs="Arial"/>
          <w:lang w:val="sr-Cyrl-CS"/>
        </w:rPr>
        <w:t>НКВ радници):</w:t>
      </w:r>
    </w:p>
    <w:p w:rsidR="00473089" w:rsidRDefault="00473089" w:rsidP="00473089">
      <w:pPr>
        <w:suppressAutoHyphens w:val="0"/>
        <w:spacing w:line="240" w:lineRule="auto"/>
        <w:ind w:left="360"/>
        <w:jc w:val="both"/>
        <w:rPr>
          <w:rFonts w:ascii="Arial" w:hAnsi="Arial" w:cs="Arial"/>
          <w:lang w:val="sr-Cyrl-CS"/>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473089" w:rsidRPr="00CA258A" w:rsidRDefault="00473089" w:rsidP="00473089">
      <w:pPr>
        <w:pStyle w:val="ListParagraph"/>
        <w:ind w:left="0"/>
        <w:jc w:val="both"/>
        <w:rPr>
          <w:rFonts w:ascii="Arial" w:hAnsi="Arial" w:cs="Arial"/>
          <w:b/>
          <w:bCs/>
          <w:iCs/>
          <w:u w:val="single"/>
        </w:rPr>
      </w:pPr>
    </w:p>
    <w:p w:rsidR="00473089" w:rsidRPr="00526D12" w:rsidRDefault="00473089" w:rsidP="00473089">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473089" w:rsidRPr="00526D12" w:rsidRDefault="00473089" w:rsidP="00473089">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473089" w:rsidRPr="00526D12" w:rsidRDefault="00473089" w:rsidP="00473089">
      <w:pPr>
        <w:pStyle w:val="ListParagraph"/>
        <w:ind w:left="0"/>
        <w:jc w:val="both"/>
        <w:rPr>
          <w:rFonts w:ascii="Arial" w:hAnsi="Arial" w:cs="Arial"/>
          <w:bCs/>
          <w:iCs/>
          <w:lang w:val="ru-RU"/>
        </w:rPr>
      </w:pPr>
    </w:p>
    <w:p w:rsidR="00473089" w:rsidRPr="00526D12" w:rsidRDefault="00473089" w:rsidP="00473089">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473089" w:rsidRPr="00526D12" w:rsidRDefault="00473089" w:rsidP="00473089">
      <w:pPr>
        <w:pStyle w:val="ListParagraph"/>
        <w:ind w:left="0"/>
        <w:jc w:val="both"/>
        <w:rPr>
          <w:rFonts w:ascii="Arial" w:hAnsi="Arial" w:cs="Arial"/>
          <w:bCs/>
          <w:iCs/>
          <w:lang w:val="ru-RU"/>
        </w:rPr>
      </w:pPr>
    </w:p>
    <w:p w:rsidR="00473089" w:rsidRPr="00526D12" w:rsidRDefault="00473089" w:rsidP="00473089">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473089" w:rsidRPr="00526D12" w:rsidRDefault="00473089" w:rsidP="00473089">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473089" w:rsidRPr="00526D12" w:rsidRDefault="00473089" w:rsidP="00473089">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473089" w:rsidRPr="00526D12" w:rsidRDefault="00473089" w:rsidP="00473089">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lastRenderedPageBreak/>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473089" w:rsidRPr="00526D12" w:rsidRDefault="00473089" w:rsidP="00473089">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473089" w:rsidRPr="00526D12" w:rsidRDefault="00473089" w:rsidP="00473089">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473089" w:rsidRPr="00526D12" w:rsidRDefault="00473089" w:rsidP="00473089">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473089" w:rsidRPr="00526D12" w:rsidRDefault="00473089" w:rsidP="00473089">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473089" w:rsidRPr="00526D12" w:rsidRDefault="00473089" w:rsidP="00473089">
      <w:pPr>
        <w:rPr>
          <w:rFonts w:ascii="Arial" w:hAnsi="Arial" w:cs="Arial"/>
          <w:iCs/>
        </w:rPr>
      </w:pPr>
    </w:p>
    <w:p w:rsidR="00473089" w:rsidRPr="002747ED" w:rsidRDefault="00473089" w:rsidP="00473089">
      <w:pPr>
        <w:pStyle w:val="ListParagraph"/>
        <w:ind w:left="0"/>
        <w:jc w:val="both"/>
        <w:rPr>
          <w:rFonts w:ascii="Arial" w:hAnsi="Arial" w:cs="Arial"/>
          <w:b/>
          <w:bCs/>
          <w:iCs/>
          <w:u w:val="single"/>
        </w:rPr>
      </w:pPr>
    </w:p>
    <w:p w:rsidR="00473089" w:rsidRDefault="00473089"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Default="00B4066F" w:rsidP="00473089">
      <w:pPr>
        <w:pStyle w:val="ListParagraph"/>
        <w:tabs>
          <w:tab w:val="left" w:pos="680"/>
        </w:tabs>
        <w:ind w:left="0"/>
        <w:jc w:val="both"/>
        <w:rPr>
          <w:rFonts w:ascii="Arial" w:eastAsia="TimesNewRomanPSMT" w:hAnsi="Arial" w:cs="Arial"/>
          <w:bCs/>
        </w:rPr>
      </w:pPr>
    </w:p>
    <w:p w:rsidR="00B4066F" w:rsidRPr="00B4066F" w:rsidRDefault="00B4066F" w:rsidP="00473089">
      <w:pPr>
        <w:pStyle w:val="ListParagraph"/>
        <w:tabs>
          <w:tab w:val="left" w:pos="680"/>
        </w:tabs>
        <w:ind w:left="0"/>
        <w:jc w:val="both"/>
        <w:rPr>
          <w:rFonts w:ascii="Arial" w:eastAsia="TimesNewRomanPSMT" w:hAnsi="Arial" w:cs="Arial"/>
          <w:bCs/>
        </w:rPr>
      </w:pPr>
    </w:p>
    <w:p w:rsidR="00473089" w:rsidRDefault="00473089"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Default="00CA258A" w:rsidP="00473089">
      <w:pPr>
        <w:pStyle w:val="ListParagraph"/>
        <w:tabs>
          <w:tab w:val="left" w:pos="680"/>
        </w:tabs>
        <w:ind w:left="0"/>
        <w:jc w:val="both"/>
        <w:rPr>
          <w:rFonts w:ascii="Arial" w:eastAsia="TimesNewRomanPSMT" w:hAnsi="Arial" w:cs="Arial"/>
          <w:bCs/>
        </w:rPr>
      </w:pPr>
    </w:p>
    <w:p w:rsidR="00CA258A" w:rsidRPr="00CA258A" w:rsidRDefault="00CA258A" w:rsidP="00473089">
      <w:pPr>
        <w:pStyle w:val="ListParagraph"/>
        <w:tabs>
          <w:tab w:val="left" w:pos="680"/>
        </w:tabs>
        <w:ind w:left="0"/>
        <w:jc w:val="both"/>
        <w:rPr>
          <w:rFonts w:ascii="Arial" w:eastAsia="TimesNewRomanPSMT" w:hAnsi="Arial" w:cs="Arial"/>
          <w:bCs/>
        </w:rPr>
      </w:pPr>
    </w:p>
    <w:p w:rsidR="00473089" w:rsidRPr="008566BF" w:rsidRDefault="00CA32F1"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VII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w:t>
      </w:r>
      <w:proofErr w:type="gramEnd"/>
      <w:r w:rsidR="00473089">
        <w:rPr>
          <w:rFonts w:ascii="Arial" w:hAnsi="Arial" w:cs="Arial"/>
          <w:b/>
          <w:bCs/>
          <w:i/>
          <w:iCs/>
          <w:sz w:val="28"/>
          <w:szCs w:val="28"/>
          <w:lang w:val="ru-RU"/>
        </w:rPr>
        <w:t xml:space="preserve"> ЗА ДОДЕЛУ УГОВОРА</w:t>
      </w:r>
    </w:p>
    <w:p w:rsidR="00473089" w:rsidRPr="008566BF" w:rsidRDefault="00473089" w:rsidP="00473089">
      <w:pPr>
        <w:jc w:val="both"/>
        <w:rPr>
          <w:rFonts w:ascii="Arial" w:hAnsi="Arial" w:cs="Arial"/>
          <w:b/>
          <w:bCs/>
          <w:i/>
          <w:iCs/>
          <w:sz w:val="28"/>
          <w:szCs w:val="28"/>
          <w:lang w:val="ru-RU"/>
        </w:rPr>
      </w:pPr>
    </w:p>
    <w:p w:rsidR="00473089" w:rsidRDefault="00473089" w:rsidP="0047308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473089" w:rsidRDefault="00473089" w:rsidP="00473089">
      <w:pPr>
        <w:ind w:left="720"/>
        <w:jc w:val="both"/>
        <w:rPr>
          <w:rFonts w:ascii="Arial" w:hAnsi="Arial" w:cs="Arial"/>
          <w:b/>
          <w:bCs/>
          <w:lang w:val="ru-RU"/>
        </w:rPr>
      </w:pPr>
    </w:p>
    <w:p w:rsidR="00473089" w:rsidRPr="00445503" w:rsidRDefault="00473089" w:rsidP="0047308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473089" w:rsidRDefault="00473089" w:rsidP="00473089">
      <w:pPr>
        <w:pStyle w:val="ListParagraph"/>
        <w:tabs>
          <w:tab w:val="left" w:pos="680"/>
        </w:tabs>
        <w:ind w:left="1800"/>
        <w:jc w:val="both"/>
        <w:rPr>
          <w:rFonts w:ascii="Arial" w:eastAsia="TimesNewRomanPSMT" w:hAnsi="Arial" w:cs="Arial"/>
          <w:bCs/>
          <w:lang w:val="ru-RU"/>
        </w:rPr>
      </w:pPr>
    </w:p>
    <w:p w:rsidR="00473089" w:rsidRPr="008566BF" w:rsidRDefault="00473089" w:rsidP="0047308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473089" w:rsidRDefault="00473089" w:rsidP="00473089">
      <w:pPr>
        <w:pStyle w:val="ListParagraph"/>
        <w:tabs>
          <w:tab w:val="left" w:pos="680"/>
        </w:tabs>
        <w:ind w:left="0"/>
        <w:jc w:val="both"/>
        <w:rPr>
          <w:rFonts w:ascii="Arial" w:eastAsia="TimesNewRomanPSMT" w:hAnsi="Arial" w:cs="Arial"/>
          <w:bCs/>
          <w:lang w:val="ru-RU"/>
        </w:rPr>
      </w:pPr>
    </w:p>
    <w:p w:rsidR="00473089" w:rsidRDefault="00473089" w:rsidP="00473089">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 гарантни рок.</w:t>
      </w:r>
    </w:p>
    <w:p w:rsidR="007D73F2" w:rsidRPr="00CA70FC" w:rsidRDefault="007D73F2" w:rsidP="007D73F2">
      <w:pPr>
        <w:jc w:val="both"/>
        <w:rPr>
          <w:rFonts w:ascii="Arial" w:hAnsi="Arial" w:cs="Arial"/>
          <w:b/>
          <w:bCs/>
          <w:iCs/>
          <w:color w:val="auto"/>
        </w:rPr>
      </w:pPr>
      <w:proofErr w:type="gramStart"/>
      <w:r w:rsidRPr="00CA70FC">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CA70FC">
        <w:rPr>
          <w:rFonts w:ascii="Arial" w:eastAsia="Times New Roman" w:hAnsi="Arial" w:cs="Arial"/>
          <w:color w:val="auto"/>
        </w:rPr>
        <w:t xml:space="preserve"> </w:t>
      </w:r>
      <w:proofErr w:type="gramStart"/>
      <w:r w:rsidRPr="00CA70FC">
        <w:rPr>
          <w:rFonts w:ascii="Arial" w:eastAsia="Times New Roman" w:hAnsi="Arial" w:cs="Arial"/>
          <w:color w:val="auto"/>
          <w:kern w:val="0"/>
          <w:lang w:eastAsia="en-US"/>
        </w:rPr>
        <w:t>Жребом ће бити обухваћене само оне понуде које имају једн</w:t>
      </w:r>
      <w:r>
        <w:rPr>
          <w:rFonts w:ascii="Arial" w:eastAsia="Times New Roman" w:hAnsi="Arial" w:cs="Arial"/>
          <w:color w:val="auto"/>
          <w:kern w:val="0"/>
          <w:lang w:eastAsia="en-US"/>
        </w:rPr>
        <w:t xml:space="preserve">аку најнижу понуђену цену, исти рок извођења радова и исти </w:t>
      </w:r>
      <w:r w:rsidRPr="00CA70FC">
        <w:rPr>
          <w:rFonts w:ascii="Arial" w:eastAsia="Times New Roman" w:hAnsi="Arial" w:cs="Arial"/>
          <w:color w:val="auto"/>
          <w:kern w:val="0"/>
          <w:lang w:eastAsia="en-US"/>
        </w:rPr>
        <w:t>гарантни рок</w:t>
      </w:r>
      <w:r>
        <w:rPr>
          <w:rFonts w:ascii="Arial" w:eastAsia="Times New Roman" w:hAnsi="Arial" w:cs="Arial"/>
          <w:color w:val="auto"/>
          <w:kern w:val="0"/>
          <w:lang w:eastAsia="en-US"/>
        </w:rPr>
        <w:t>.</w:t>
      </w:r>
      <w:proofErr w:type="gramEnd"/>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w:t>
      </w:r>
      <w:proofErr w:type="gramStart"/>
      <w:r w:rsidRPr="00CA70FC">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CA70FC">
        <w:rPr>
          <w:rFonts w:ascii="Arial" w:eastAsia="Times New Roman" w:hAnsi="Arial" w:cs="Arial"/>
          <w:color w:val="auto"/>
          <w:kern w:val="0"/>
          <w:lang w:eastAsia="en-US"/>
        </w:rPr>
        <w:t xml:space="preserve"> </w:t>
      </w:r>
      <w:proofErr w:type="gramStart"/>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7D73F2" w:rsidRDefault="007D73F2" w:rsidP="007D73F2">
      <w:pPr>
        <w:pStyle w:val="ListParagraph"/>
        <w:tabs>
          <w:tab w:val="left" w:pos="680"/>
        </w:tabs>
        <w:ind w:left="0"/>
        <w:jc w:val="both"/>
        <w:rPr>
          <w:rFonts w:ascii="Arial" w:hAnsi="Arial" w:cs="Arial"/>
          <w:iCs/>
          <w:lang w:val="ru-RU"/>
        </w:rPr>
      </w:pPr>
    </w:p>
    <w:p w:rsidR="00473089" w:rsidRDefault="00473089" w:rsidP="00473089">
      <w:pPr>
        <w:pStyle w:val="ListParagraph"/>
        <w:tabs>
          <w:tab w:val="left" w:pos="680"/>
        </w:tabs>
        <w:ind w:left="0"/>
        <w:jc w:val="both"/>
        <w:rPr>
          <w:rFonts w:ascii="Arial" w:hAnsi="Arial" w:cs="Arial"/>
          <w:b/>
          <w:bCs/>
          <w:i/>
          <w:color w:val="auto"/>
          <w:lang w:val="ru-RU"/>
        </w:rPr>
      </w:pPr>
    </w:p>
    <w:p w:rsidR="00473089" w:rsidRPr="00EE6C4A" w:rsidRDefault="00473089" w:rsidP="00473089">
      <w:pPr>
        <w:jc w:val="both"/>
        <w:rPr>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614791" w:rsidRPr="00614791" w:rsidRDefault="00614791" w:rsidP="00473089">
      <w:pPr>
        <w:jc w:val="both"/>
        <w:rPr>
          <w:rFonts w:ascii="Arial" w:hAnsi="Arial" w:cs="Arial"/>
        </w:rPr>
      </w:pPr>
    </w:p>
    <w:p w:rsidR="00473089" w:rsidRPr="0072527C" w:rsidRDefault="00CA32F1" w:rsidP="00473089">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473089">
      <w:pPr>
        <w:shd w:val="clear" w:color="auto" w:fill="C6D9F1"/>
        <w:jc w:val="center"/>
        <w:rPr>
          <w:rFonts w:ascii="Arial" w:hAnsi="Arial" w:cs="Arial"/>
          <w:b/>
          <w:bCs/>
          <w:i/>
          <w:iCs/>
        </w:rPr>
      </w:pPr>
    </w:p>
    <w:p w:rsidR="00473089" w:rsidRPr="00513E0A" w:rsidRDefault="00473089" w:rsidP="00473089">
      <w:pPr>
        <w:jc w:val="center"/>
        <w:rPr>
          <w:rFonts w:ascii="Arial" w:hAnsi="Arial" w:cs="Arial"/>
        </w:rPr>
      </w:pPr>
    </w:p>
    <w:p w:rsidR="00473089" w:rsidRPr="00A1484A" w:rsidRDefault="00473089" w:rsidP="003309AC">
      <w:pPr>
        <w:pStyle w:val="ListParagraph"/>
        <w:numPr>
          <w:ilvl w:val="0"/>
          <w:numId w:val="18"/>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3309AC">
      <w:pPr>
        <w:pStyle w:val="ListParagraph"/>
        <w:numPr>
          <w:ilvl w:val="0"/>
          <w:numId w:val="18"/>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3309AC">
      <w:pPr>
        <w:pStyle w:val="ListParagraph"/>
        <w:numPr>
          <w:ilvl w:val="0"/>
          <w:numId w:val="18"/>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3309AC">
      <w:pPr>
        <w:pStyle w:val="ListParagraph"/>
        <w:numPr>
          <w:ilvl w:val="0"/>
          <w:numId w:val="18"/>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Pr="00A1484A" w:rsidRDefault="00473089" w:rsidP="003309AC">
      <w:pPr>
        <w:pStyle w:val="ListParagraph"/>
        <w:numPr>
          <w:ilvl w:val="0"/>
          <w:numId w:val="18"/>
        </w:numPr>
        <w:spacing w:line="276" w:lineRule="auto"/>
        <w:ind w:left="810"/>
        <w:rPr>
          <w:rFonts w:ascii="Arial" w:eastAsia="Times New Roman" w:hAnsi="Arial" w:cs="Arial"/>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 (Образац 5);</w:t>
      </w:r>
    </w:p>
    <w:p w:rsidR="00473089" w:rsidRPr="00A1484A" w:rsidRDefault="00473089" w:rsidP="003309AC">
      <w:pPr>
        <w:pStyle w:val="ListParagraph"/>
        <w:numPr>
          <w:ilvl w:val="0"/>
          <w:numId w:val="18"/>
        </w:numPr>
        <w:spacing w:line="276" w:lineRule="auto"/>
        <w:ind w:left="810"/>
        <w:rPr>
          <w:rFonts w:ascii="Arial" w:eastAsia="Times New Roman" w:hAnsi="Arial" w:cs="Arial"/>
          <w:color w:val="auto"/>
        </w:rPr>
      </w:pPr>
      <w:r w:rsidRPr="00A1484A">
        <w:rPr>
          <w:rFonts w:ascii="Arial" w:eastAsia="Times New Roman" w:hAnsi="Arial" w:cs="Arial"/>
          <w:color w:val="auto"/>
        </w:rPr>
        <w:t>Образац изјаве о кадровском капацитету (Образац 6);</w:t>
      </w:r>
    </w:p>
    <w:p w:rsidR="00473089" w:rsidRPr="00A1484A" w:rsidRDefault="00473089" w:rsidP="003309AC">
      <w:pPr>
        <w:pStyle w:val="ListParagraph"/>
        <w:numPr>
          <w:ilvl w:val="0"/>
          <w:numId w:val="18"/>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Образац изјаве о техничком капацитету (Образац 7)</w:t>
      </w:r>
      <w:r w:rsidRPr="00A1484A">
        <w:rPr>
          <w:rFonts w:ascii="Arial" w:eastAsia="Times New Roman" w:hAnsi="Arial" w:cs="Arial"/>
          <w:color w:val="auto"/>
          <w:lang w:val="sr-Cyrl-CS"/>
        </w:rPr>
        <w:t>;</w:t>
      </w: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rPr>
      </w:pPr>
    </w:p>
    <w:p w:rsidR="00473089" w:rsidRDefault="00473089" w:rsidP="00473089">
      <w:pPr>
        <w:jc w:val="both"/>
        <w:rPr>
          <w:rFonts w:ascii="Arial" w:hAnsi="Arial" w:cs="Arial"/>
          <w:lang w:val="sr-Cyrl-CS"/>
        </w:rPr>
      </w:pPr>
    </w:p>
    <w:p w:rsidR="000716E4" w:rsidRDefault="000716E4" w:rsidP="00473089">
      <w:pPr>
        <w:jc w:val="both"/>
        <w:rPr>
          <w:rFonts w:ascii="Arial" w:hAnsi="Arial" w:cs="Arial"/>
          <w:lang w:val="sr-Cyrl-CS"/>
        </w:rPr>
      </w:pPr>
    </w:p>
    <w:p w:rsidR="00707AD0" w:rsidRDefault="00707AD0" w:rsidP="00473089">
      <w:pPr>
        <w:jc w:val="both"/>
        <w:rPr>
          <w:rFonts w:ascii="Arial" w:hAnsi="Arial" w:cs="Arial"/>
          <w:lang w:val="sr-Cyrl-CS"/>
        </w:rPr>
      </w:pPr>
    </w:p>
    <w:p w:rsidR="00707AD0" w:rsidRPr="000716E4" w:rsidRDefault="00707AD0" w:rsidP="00473089">
      <w:pPr>
        <w:jc w:val="both"/>
        <w:rPr>
          <w:rFonts w:ascii="Arial" w:hAnsi="Arial" w:cs="Arial"/>
          <w:lang w:val="sr-Cyrl-CS"/>
        </w:rPr>
      </w:pPr>
    </w:p>
    <w:p w:rsidR="00473089" w:rsidRPr="00513E0A" w:rsidRDefault="00473089" w:rsidP="00473089">
      <w:pPr>
        <w:jc w:val="both"/>
        <w:rPr>
          <w:rFonts w:ascii="Arial" w:hAnsi="Arial" w:cs="Arial"/>
        </w:rPr>
      </w:pPr>
    </w:p>
    <w:p w:rsidR="00473089" w:rsidRPr="00513E0A" w:rsidRDefault="00473089" w:rsidP="00473089">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473089" w:rsidRPr="00513E0A" w:rsidRDefault="00473089" w:rsidP="00473089">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473089" w:rsidRPr="008566BF" w:rsidRDefault="00473089" w:rsidP="00473089">
      <w:pPr>
        <w:rPr>
          <w:rFonts w:ascii="Arial" w:hAnsi="Arial" w:cs="Arial"/>
          <w:b/>
          <w:bCs/>
          <w:i/>
          <w:iCs/>
          <w:sz w:val="28"/>
          <w:szCs w:val="28"/>
          <w:u w:val="single"/>
          <w:lang w:val="ru-RU"/>
        </w:rPr>
      </w:pPr>
    </w:p>
    <w:p w:rsidR="008E5A1C" w:rsidRPr="008E5A1C" w:rsidRDefault="00473089" w:rsidP="008E5A1C">
      <w:pPr>
        <w:jc w:val="both"/>
        <w:rPr>
          <w:rFonts w:ascii="Arial" w:hAnsi="Arial" w:cs="Arial"/>
          <w:lang w:val="sr-Cyrl-C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Pr="00180E92">
        <w:rPr>
          <w:rFonts w:ascii="Arial" w:hAnsi="Arial" w:cs="Arial"/>
          <w:lang w:val="ru-RU"/>
        </w:rPr>
        <w:t xml:space="preserve">радова </w:t>
      </w:r>
      <w:r w:rsidR="00AA6A48">
        <w:rPr>
          <w:rFonts w:ascii="Arial" w:hAnsi="Arial" w:cs="Arial"/>
          <w:lang w:val="ru-RU"/>
        </w:rPr>
        <w:t xml:space="preserve">на </w:t>
      </w:r>
      <w:r w:rsidR="0088499B">
        <w:rPr>
          <w:rFonts w:ascii="Arial" w:hAnsi="Arial" w:cs="Arial"/>
          <w:lang w:val="ru-RU"/>
        </w:rPr>
        <w:t>уређењу (ревитализацији)</w:t>
      </w:r>
      <w:r w:rsidR="00B325D5">
        <w:rPr>
          <w:rFonts w:ascii="Arial" w:hAnsi="Arial" w:cs="Arial"/>
          <w:lang w:val="ru-RU"/>
        </w:rPr>
        <w:t xml:space="preserve"> </w:t>
      </w:r>
      <w:r w:rsidR="00AA6A48">
        <w:rPr>
          <w:rFonts w:ascii="Arial" w:hAnsi="Arial" w:cs="Arial"/>
          <w:lang w:val="ru-RU"/>
        </w:rPr>
        <w:t xml:space="preserve">некатегорисаних путева  </w:t>
      </w:r>
      <w:r w:rsidRPr="008E5A1C">
        <w:rPr>
          <w:rFonts w:ascii="Arial" w:hAnsi="Arial" w:cs="Arial"/>
          <w:lang w:val="sr-Latn-CS"/>
        </w:rPr>
        <w:t>-</w:t>
      </w:r>
      <w:r w:rsidRPr="008E5A1C">
        <w:rPr>
          <w:rFonts w:ascii="Arial" w:hAnsi="Arial" w:cs="Arial"/>
          <w:bCs/>
          <w:iCs/>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AA6A48">
        <w:rPr>
          <w:rFonts w:ascii="Arial" w:hAnsi="Arial" w:cs="Arial"/>
        </w:rPr>
        <w:t>7/2017</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AA6A48">
        <w:rPr>
          <w:rFonts w:ascii="Arial" w:hAnsi="Arial" w:cs="Arial"/>
          <w:lang w:val="ru-RU"/>
        </w:rPr>
        <w:t>1.3.5/17</w:t>
      </w:r>
      <w:r w:rsidR="008E5A1C" w:rsidRPr="008E5A1C">
        <w:rPr>
          <w:rFonts w:ascii="Arial" w:hAnsi="Arial" w:cs="Arial"/>
          <w:lang w:val="ru-RU"/>
        </w:rPr>
        <w:t xml:space="preserve">  </w:t>
      </w:r>
    </w:p>
    <w:p w:rsidR="00473089" w:rsidRPr="008E5A1C" w:rsidRDefault="00473089" w:rsidP="00473089">
      <w:pPr>
        <w:jc w:val="both"/>
        <w:rPr>
          <w:rFonts w:ascii="Arial" w:hAnsi="Arial" w:cs="Arial"/>
          <w:iCs/>
        </w:rPr>
      </w:pPr>
    </w:p>
    <w:p w:rsidR="00473089" w:rsidRPr="00A94B77" w:rsidRDefault="00473089" w:rsidP="00473089">
      <w:pPr>
        <w:rPr>
          <w:rFonts w:ascii="Arial" w:hAnsi="Arial" w:cs="Arial"/>
          <w:b/>
          <w:bCs/>
          <w:i/>
          <w:iCs/>
          <w:lang w:val="sr-Cyrl-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Назив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Адреса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Матични број понуђача:</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Порески идентификациони број понуђача (ПИБ):</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Име особе за контакт:</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Телефон:</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rPr>
            </w:pPr>
            <w:r>
              <w:rPr>
                <w:rFonts w:ascii="Arial" w:hAnsi="Arial" w:cs="Arial"/>
                <w:i/>
                <w:iCs/>
              </w:rPr>
              <w:t>Телефакс:</w:t>
            </w:r>
          </w:p>
          <w:p w:rsidR="00473089" w:rsidRDefault="00473089" w:rsidP="00473089">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rPr>
            </w:pPr>
          </w:p>
          <w:p w:rsidR="00473089" w:rsidRDefault="00473089" w:rsidP="00473089">
            <w:pPr>
              <w:rPr>
                <w:rFonts w:ascii="Arial" w:hAnsi="Arial" w:cs="Arial"/>
                <w:b/>
                <w:bCs/>
                <w:i/>
                <w:iCs/>
              </w:rPr>
            </w:pPr>
          </w:p>
          <w:p w:rsidR="00473089" w:rsidRDefault="00473089" w:rsidP="00473089">
            <w:pPr>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Број рачуна понуђача и назив банке:</w:t>
            </w:r>
          </w:p>
          <w:p w:rsidR="00473089" w:rsidRDefault="00473089" w:rsidP="00473089">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473089">
            <w:pPr>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p w:rsidR="00473089" w:rsidRDefault="00473089" w:rsidP="00473089">
            <w:pPr>
              <w:ind w:firstLine="708"/>
              <w:rPr>
                <w:rFonts w:ascii="Arial" w:hAnsi="Arial" w:cs="Arial"/>
                <w:b/>
                <w:bCs/>
                <w:i/>
                <w:iCs/>
                <w:lang w:val="ru-RU"/>
              </w:rPr>
            </w:pPr>
          </w:p>
        </w:tc>
      </w:tr>
    </w:tbl>
    <w:p w:rsidR="00473089" w:rsidRDefault="00473089" w:rsidP="00473089">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pPr>
          </w:p>
          <w:p w:rsidR="00473089" w:rsidRDefault="00473089" w:rsidP="00473089">
            <w:pPr>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center"/>
              <w:rPr>
                <w:rFonts w:ascii="Arial" w:eastAsia="TimesNewRomanPSMT" w:hAnsi="Arial" w:cs="Arial"/>
                <w:b/>
                <w:bCs/>
              </w:rPr>
            </w:pPr>
          </w:p>
          <w:p w:rsidR="00473089" w:rsidRDefault="00473089" w:rsidP="00473089">
            <w:pPr>
              <w:jc w:val="center"/>
              <w:rPr>
                <w:rFonts w:ascii="Arial" w:hAnsi="Arial" w:cs="Arial"/>
                <w:b/>
                <w:i/>
                <w:iCs/>
                <w:lang w:val="ru-RU"/>
              </w:rPr>
            </w:pPr>
            <w:r>
              <w:rPr>
                <w:rFonts w:ascii="Arial" w:eastAsia="TimesNewRomanPSMT" w:hAnsi="Arial" w:cs="Arial"/>
                <w:b/>
                <w:bCs/>
              </w:rPr>
              <w:t>В) КАО ЗАЈЕДНИЧКУ ПОНУДУ</w:t>
            </w:r>
          </w:p>
        </w:tc>
      </w:tr>
    </w:tbl>
    <w:p w:rsidR="00473089" w:rsidRDefault="00473089" w:rsidP="00473089">
      <w:pPr>
        <w:jc w:val="both"/>
        <w:rPr>
          <w:rFonts w:ascii="Arial" w:hAnsi="Arial" w:cs="Arial"/>
          <w:b/>
          <w:i/>
          <w:iCs/>
          <w:lang w:val="ru-RU"/>
        </w:rPr>
      </w:pPr>
    </w:p>
    <w:p w:rsidR="0063348A" w:rsidRDefault="00473089" w:rsidP="00473089">
      <w:pPr>
        <w:jc w:val="both"/>
        <w:rPr>
          <w:rFonts w:ascii="Arial" w:hAnsi="Arial" w:cs="Arial"/>
          <w:i/>
          <w:i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73089" w:rsidRDefault="00473089" w:rsidP="00473089">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473089" w:rsidRDefault="00473089" w:rsidP="00473089">
      <w:pPr>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pPr>
          </w:p>
          <w:p w:rsidR="00473089" w:rsidRDefault="00473089" w:rsidP="00473089">
            <w:pPr>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bl>
    <w:p w:rsidR="00473089" w:rsidRPr="008566BF" w:rsidRDefault="00473089" w:rsidP="00473089">
      <w:pPr>
        <w:jc w:val="both"/>
        <w:rPr>
          <w:rFonts w:ascii="Arial" w:hAnsi="Arial" w:cs="Arial"/>
          <w:b/>
          <w:bCs/>
          <w:i/>
          <w:iCs/>
          <w:u w:val="single"/>
          <w:lang w:val="ru-RU"/>
        </w:rPr>
      </w:pPr>
    </w:p>
    <w:p w:rsidR="00473089" w:rsidRDefault="00473089" w:rsidP="00473089">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473089">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lang w:val="ru-RU"/>
        </w:rPr>
      </w:pPr>
    </w:p>
    <w:p w:rsidR="00473089"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rPr>
      </w:pPr>
    </w:p>
    <w:p w:rsidR="00473089" w:rsidRPr="006D36AD" w:rsidRDefault="00473089" w:rsidP="00473089">
      <w:pPr>
        <w:jc w:val="both"/>
        <w:rPr>
          <w:rFonts w:ascii="Arial" w:eastAsia="TimesNewRomanPSMT" w:hAnsi="Arial" w:cs="Arial"/>
          <w:b/>
          <w:bCs/>
        </w:rPr>
      </w:pPr>
    </w:p>
    <w:p w:rsidR="00473089" w:rsidRDefault="00473089" w:rsidP="00473089">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473089">
      <w:pPr>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lang w:val="ru-RU"/>
              </w:rPr>
            </w:pPr>
          </w:p>
          <w:p w:rsidR="00473089" w:rsidRDefault="00473089" w:rsidP="00473089">
            <w:pPr>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lang w:val="ru-RU"/>
              </w:rPr>
            </w:pPr>
          </w:p>
          <w:p w:rsidR="00473089" w:rsidRDefault="00473089" w:rsidP="00473089">
            <w:pPr>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i/>
              </w:rPr>
            </w:pPr>
          </w:p>
          <w:p w:rsidR="00473089" w:rsidRDefault="00473089" w:rsidP="00473089">
            <w:pPr>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
                <w:bCs/>
              </w:rPr>
            </w:pPr>
          </w:p>
        </w:tc>
      </w:tr>
    </w:tbl>
    <w:p w:rsidR="00473089" w:rsidRDefault="00473089" w:rsidP="00473089">
      <w:pPr>
        <w:jc w:val="both"/>
        <w:rPr>
          <w:rFonts w:ascii="Arial" w:hAnsi="Arial" w:cs="Arial"/>
          <w:b/>
          <w:bCs/>
          <w:i/>
          <w:iCs/>
          <w:u w:val="single"/>
          <w:lang w:val="sr-Cyrl-CS"/>
        </w:rPr>
      </w:pPr>
    </w:p>
    <w:p w:rsidR="00473089" w:rsidRDefault="00473089" w:rsidP="00473089">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473089">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473089" w:rsidRDefault="00473089" w:rsidP="00473089">
      <w:pPr>
        <w:jc w:val="both"/>
        <w:rPr>
          <w:rFonts w:ascii="Arial" w:hAnsi="Arial" w:cs="Arial"/>
          <w:b/>
          <w:bCs/>
          <w:i/>
          <w:iCs/>
          <w:sz w:val="20"/>
          <w:szCs w:val="20"/>
          <w:lang w:val="ru-RU"/>
        </w:rPr>
      </w:pPr>
    </w:p>
    <w:p w:rsidR="00473089" w:rsidRPr="008566BF" w:rsidRDefault="00473089" w:rsidP="00473089">
      <w:pPr>
        <w:jc w:val="both"/>
        <w:rPr>
          <w:rFonts w:ascii="Arial" w:hAnsi="Arial" w:cs="Arial"/>
          <w:b/>
          <w:bCs/>
          <w:i/>
          <w:iCs/>
          <w:sz w:val="20"/>
          <w:szCs w:val="20"/>
          <w:lang w:val="ru-RU"/>
        </w:rPr>
      </w:pPr>
    </w:p>
    <w:p w:rsidR="008E5A1C" w:rsidRDefault="00473089" w:rsidP="008E5A1C">
      <w:pPr>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Pr="00180E92">
        <w:rPr>
          <w:rFonts w:ascii="Arial" w:hAnsi="Arial" w:cs="Arial"/>
          <w:b/>
          <w:lang w:val="ru-RU"/>
        </w:rPr>
        <w:t xml:space="preserve">радови </w:t>
      </w:r>
      <w:r w:rsidR="00AA6A48">
        <w:rPr>
          <w:rFonts w:ascii="Arial" w:hAnsi="Arial" w:cs="Arial"/>
          <w:b/>
          <w:lang w:val="ru-RU"/>
        </w:rPr>
        <w:t xml:space="preserve">на </w:t>
      </w:r>
      <w:r w:rsidR="0088499B">
        <w:rPr>
          <w:rFonts w:ascii="Arial" w:hAnsi="Arial" w:cs="Arial"/>
          <w:b/>
          <w:lang w:val="ru-RU"/>
        </w:rPr>
        <w:t>уређењу (ревитализацији)</w:t>
      </w:r>
      <w:r w:rsidR="00B325D5">
        <w:rPr>
          <w:rFonts w:ascii="Arial" w:hAnsi="Arial" w:cs="Arial"/>
          <w:b/>
          <w:lang w:val="ru-RU"/>
        </w:rPr>
        <w:t xml:space="preserve"> </w:t>
      </w:r>
      <w:r w:rsidR="00AA6A48">
        <w:rPr>
          <w:rFonts w:ascii="Arial" w:hAnsi="Arial" w:cs="Arial"/>
          <w:b/>
          <w:lang w:val="ru-RU"/>
        </w:rPr>
        <w:t>некатегорисаних путева</w:t>
      </w:r>
      <w:r w:rsidR="0063348A">
        <w:rPr>
          <w:rFonts w:ascii="Arial" w:hAnsi="Arial" w:cs="Arial"/>
          <w:b/>
          <w:lang w:val="sr-Cyrl-CS"/>
        </w:rPr>
        <w:t>,</w:t>
      </w:r>
      <w:r w:rsidR="008E5A1C" w:rsidRPr="008E5A1C">
        <w:rPr>
          <w:rFonts w:ascii="Arial" w:hAnsi="Arial" w:cs="Arial"/>
          <w:b/>
        </w:rPr>
        <w:t xml:space="preserve"> </w:t>
      </w:r>
      <w:r w:rsidR="008E5A1C">
        <w:rPr>
          <w:rFonts w:ascii="Arial" w:hAnsi="Arial" w:cs="Arial"/>
          <w:b/>
        </w:rPr>
        <w:t>интерн</w:t>
      </w:r>
      <w:r w:rsidR="008E5A1C">
        <w:rPr>
          <w:rFonts w:ascii="Arial" w:hAnsi="Arial" w:cs="Arial"/>
          <w:b/>
          <w:lang w:val="sr-Cyrl-CS"/>
        </w:rPr>
        <w:t>ог</w:t>
      </w:r>
      <w:r w:rsidR="008E5A1C">
        <w:rPr>
          <w:rFonts w:ascii="Arial" w:hAnsi="Arial" w:cs="Arial"/>
          <w:b/>
        </w:rPr>
        <w:t xml:space="preserve"> број</w:t>
      </w:r>
      <w:r w:rsidR="008E5A1C">
        <w:rPr>
          <w:rFonts w:ascii="Arial" w:hAnsi="Arial" w:cs="Arial"/>
          <w:b/>
          <w:lang w:val="sr-Cyrl-CS"/>
        </w:rPr>
        <w:t xml:space="preserve">а ЈНВВ </w:t>
      </w:r>
      <w:r w:rsidR="00AA6A48">
        <w:rPr>
          <w:rFonts w:ascii="Arial" w:hAnsi="Arial" w:cs="Arial"/>
          <w:b/>
          <w:lang w:val="sr-Cyrl-CS"/>
        </w:rPr>
        <w:t>7/2017</w:t>
      </w:r>
      <w:r w:rsidR="008E5A1C">
        <w:rPr>
          <w:rFonts w:ascii="Arial" w:hAnsi="Arial" w:cs="Arial"/>
          <w:b/>
          <w:lang w:val="sr-Cyrl-CS"/>
        </w:rPr>
        <w:t xml:space="preserve">, </w:t>
      </w:r>
      <w:r w:rsidR="008E5A1C" w:rsidRPr="00992ACA">
        <w:rPr>
          <w:rFonts w:ascii="Arial" w:hAnsi="Arial" w:cs="Arial"/>
          <w:b/>
          <w:lang w:val="ru-RU"/>
        </w:rPr>
        <w:t xml:space="preserve">наведене у Плану јавних набавки под бројем </w:t>
      </w:r>
      <w:r w:rsidR="00AA6A48">
        <w:rPr>
          <w:rFonts w:ascii="Arial" w:hAnsi="Arial" w:cs="Arial"/>
          <w:b/>
          <w:lang w:val="ru-RU"/>
        </w:rPr>
        <w:t>1.3.5/17</w:t>
      </w:r>
      <w:r w:rsidR="008E5A1C">
        <w:rPr>
          <w:rFonts w:ascii="Arial" w:hAnsi="Arial" w:cs="Arial"/>
          <w:lang w:val="ru-RU"/>
        </w:rPr>
        <w:t xml:space="preserve"> </w:t>
      </w:r>
      <w:r w:rsidR="008E5A1C" w:rsidRPr="008566BF">
        <w:rPr>
          <w:rFonts w:ascii="Arial" w:hAnsi="Arial" w:cs="Arial"/>
          <w:lang w:val="ru-RU"/>
        </w:rPr>
        <w:t xml:space="preserve"> </w:t>
      </w:r>
    </w:p>
    <w:p w:rsidR="00473089" w:rsidRDefault="00473089" w:rsidP="00473089">
      <w:pPr>
        <w:contextualSpacing/>
        <w:jc w:val="both"/>
        <w:rPr>
          <w:rFonts w:ascii="Arial" w:eastAsia="TimesNewRomanPSMT" w:hAnsi="Arial" w:cs="Arial"/>
          <w:b/>
          <w:bCs/>
          <w:lang w:val="ru-RU"/>
        </w:rPr>
      </w:pPr>
    </w:p>
    <w:p w:rsidR="00473089" w:rsidRPr="007133A7" w:rsidRDefault="00473089" w:rsidP="00473089">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473089" w:rsidTr="00473089">
        <w:tc>
          <w:tcPr>
            <w:tcW w:w="5250"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eastAsia="TimesNewRomanPSMT" w:hAnsi="Arial" w:cs="Arial"/>
                <w:bCs/>
                <w:lang w:val="ru-RU"/>
              </w:rPr>
            </w:pPr>
          </w:p>
          <w:p w:rsidR="00473089" w:rsidRDefault="00473089" w:rsidP="00473089">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473089">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eastAsia="TimesNewRomanPSMT" w:hAnsi="Arial" w:cs="Arial"/>
                <w:bCs/>
                <w:color w:val="FF0000"/>
                <w:lang w:val="ru-RU"/>
              </w:rPr>
            </w:pPr>
          </w:p>
          <w:p w:rsidR="00473089" w:rsidRDefault="00473089" w:rsidP="00473089">
            <w:pPr>
              <w:rPr>
                <w:rFonts w:ascii="Arial" w:eastAsia="TimesNewRomanPSMT" w:hAnsi="Arial" w:cs="Arial"/>
                <w:bCs/>
                <w:color w:val="FF0000"/>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AA6A48">
            <w:pPr>
              <w:snapToGrid w:val="0"/>
              <w:rPr>
                <w:rFonts w:ascii="Arial" w:eastAsia="TimesNewRomanPSMT" w:hAnsi="Arial" w:cs="Arial"/>
                <w:bCs/>
                <w:lang w:val="ru-RU"/>
              </w:rPr>
            </w:pPr>
          </w:p>
          <w:p w:rsidR="009245A9" w:rsidRDefault="009245A9" w:rsidP="00AA6A48">
            <w:pPr>
              <w:rPr>
                <w:rFonts w:ascii="Arial" w:eastAsia="TimesNewRomanPSMT" w:hAnsi="Arial" w:cs="Arial"/>
                <w:bCs/>
                <w:color w:val="FF0000"/>
                <w:lang w:val="ru-RU"/>
              </w:rPr>
            </w:pPr>
            <w:r>
              <w:rPr>
                <w:rFonts w:ascii="Arial" w:eastAsia="TimesNewRomanPSMT" w:hAnsi="Arial" w:cs="Arial"/>
                <w:bCs/>
                <w:lang w:val="ru-RU"/>
              </w:rPr>
              <w:t>Укупна цена са ПДВ-</w:t>
            </w:r>
            <w:r>
              <w:rPr>
                <w:rFonts w:ascii="Arial" w:eastAsia="TimesNewRomanPSMT" w:hAnsi="Arial" w:cs="Arial"/>
                <w:bCs/>
              </w:rPr>
              <w:t>ом</w:t>
            </w:r>
            <w:r>
              <w:rPr>
                <w:rFonts w:ascii="Arial" w:eastAsia="TimesNewRomanPSMT" w:hAnsi="Arial" w:cs="Arial"/>
                <w:bCs/>
                <w:lang w:val="ru-RU"/>
              </w:rPr>
              <w:t xml:space="preserve"> </w:t>
            </w:r>
          </w:p>
          <w:p w:rsidR="009245A9" w:rsidRDefault="009245A9" w:rsidP="00AA6A48">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color w:val="FF0000"/>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и начин плаћања</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2348D7">
            <w:pPr>
              <w:snapToGrid w:val="0"/>
              <w:jc w:val="center"/>
              <w:rPr>
                <w:rFonts w:ascii="Arial" w:eastAsia="TimesNewRomanPSMT" w:hAnsi="Arial" w:cs="Arial"/>
                <w:b/>
                <w:bCs/>
              </w:rPr>
            </w:pPr>
          </w:p>
          <w:p w:rsidR="009245A9" w:rsidRPr="002348D7" w:rsidRDefault="009245A9" w:rsidP="002348D7">
            <w:pPr>
              <w:snapToGrid w:val="0"/>
              <w:jc w:val="center"/>
              <w:rPr>
                <w:rFonts w:ascii="Arial" w:eastAsia="TimesNewRomanPSMT" w:hAnsi="Arial" w:cs="Arial"/>
                <w:b/>
                <w:bCs/>
              </w:rPr>
            </w:pPr>
            <w:r>
              <w:rPr>
                <w:rFonts w:ascii="Arial" w:eastAsia="TimesNewRomanPSMT" w:hAnsi="Arial" w:cs="Arial"/>
                <w:b/>
                <w:bCs/>
              </w:rPr>
              <w:t>45 дана</w:t>
            </w: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473089">
            <w:pPr>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245A9" w:rsidP="00473089">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lang w:val="ru-RU"/>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ru-RU"/>
              </w:rPr>
            </w:pPr>
          </w:p>
          <w:p w:rsidR="009245A9" w:rsidRDefault="009245A9" w:rsidP="00B325D5">
            <w:pPr>
              <w:rPr>
                <w:rFonts w:ascii="Arial" w:eastAsia="TimesNewRomanPSMT" w:hAnsi="Arial" w:cs="Arial"/>
                <w:bCs/>
              </w:rPr>
            </w:pPr>
            <w:r>
              <w:rPr>
                <w:rFonts w:ascii="Arial" w:eastAsia="TimesNewRomanPSMT" w:hAnsi="Arial" w:cs="Arial"/>
                <w:bCs/>
                <w:lang w:val="ru-RU"/>
              </w:rPr>
              <w:t xml:space="preserve">Гарантни </w:t>
            </w:r>
            <w:r>
              <w:rPr>
                <w:rFonts w:ascii="Arial" w:eastAsia="TimesNewRomanPSMT" w:hAnsi="Arial" w:cs="Arial"/>
                <w:bCs/>
              </w:rPr>
              <w:t xml:space="preserve">период </w:t>
            </w:r>
          </w:p>
          <w:p w:rsidR="00B325D5" w:rsidRPr="00B325D5" w:rsidRDefault="00B325D5" w:rsidP="00B325D5">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r w:rsidR="009245A9" w:rsidTr="00473089">
        <w:tc>
          <w:tcPr>
            <w:tcW w:w="5250" w:type="dxa"/>
            <w:tcBorders>
              <w:top w:val="single" w:sz="4" w:space="0" w:color="000000"/>
              <w:left w:val="single" w:sz="4" w:space="0" w:color="000000"/>
              <w:bottom w:val="single" w:sz="4" w:space="0" w:color="000000"/>
            </w:tcBorders>
            <w:shd w:val="clear" w:color="auto" w:fill="auto"/>
          </w:tcPr>
          <w:p w:rsidR="009245A9" w:rsidRDefault="009245A9" w:rsidP="00473089">
            <w:pPr>
              <w:snapToGrid w:val="0"/>
              <w:rPr>
                <w:rFonts w:ascii="Arial" w:eastAsia="TimesNewRomanPSMT" w:hAnsi="Arial" w:cs="Arial"/>
                <w:bCs/>
                <w:lang w:val="sr-Cyrl-CS"/>
              </w:rPr>
            </w:pPr>
          </w:p>
          <w:p w:rsidR="009245A9" w:rsidRPr="00B83838" w:rsidRDefault="009245A9" w:rsidP="00473089">
            <w:pPr>
              <w:rPr>
                <w:rFonts w:ascii="Arial" w:eastAsia="TimesNewRomanPSMT" w:hAnsi="Arial" w:cs="Arial"/>
                <w:bCs/>
                <w:lang w:val="sr-Cyrl-CS"/>
              </w:rPr>
            </w:pPr>
            <w:r>
              <w:rPr>
                <w:rFonts w:ascii="Arial" w:eastAsia="TimesNewRomanPSMT" w:hAnsi="Arial" w:cs="Arial"/>
                <w:bCs/>
                <w:lang w:val="sr-Cyrl-CS"/>
              </w:rPr>
              <w:t xml:space="preserve">Рок извођења радова </w:t>
            </w:r>
            <w:r w:rsidRPr="00AA7071">
              <w:rPr>
                <w:rFonts w:ascii="Arial" w:eastAsia="TimesNewRomanPSMT" w:hAnsi="Arial" w:cs="Arial"/>
                <w:bCs/>
                <w:lang w:val="sr-Cyrl-CS"/>
              </w:rPr>
              <w:t xml:space="preserve">(не дужи </w:t>
            </w:r>
            <w:r w:rsidRPr="007E0DDF">
              <w:rPr>
                <w:rFonts w:ascii="Arial" w:eastAsia="TimesNewRomanPSMT" w:hAnsi="Arial" w:cs="Arial"/>
                <w:bCs/>
                <w:lang w:val="sr-Cyrl-CS"/>
              </w:rPr>
              <w:t xml:space="preserve">од </w:t>
            </w:r>
            <w:r w:rsidRPr="002348D7">
              <w:rPr>
                <w:rFonts w:ascii="Arial" w:eastAsia="TimesNewRomanPSMT" w:hAnsi="Arial" w:cs="Arial"/>
                <w:bCs/>
              </w:rPr>
              <w:t>2</w:t>
            </w:r>
            <w:r w:rsidRPr="002348D7">
              <w:rPr>
                <w:rFonts w:ascii="Arial" w:eastAsia="TimesNewRomanPSMT" w:hAnsi="Arial" w:cs="Arial"/>
                <w:bCs/>
                <w:lang w:val="sr-Cyrl-CS"/>
              </w:rPr>
              <w:t>0 дана)</w:t>
            </w:r>
          </w:p>
          <w:p w:rsidR="009245A9" w:rsidRDefault="009245A9" w:rsidP="00473089">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245A9" w:rsidRDefault="009245A9" w:rsidP="00473089">
            <w:pPr>
              <w:snapToGrid w:val="0"/>
              <w:rPr>
                <w:rFonts w:ascii="Arial" w:eastAsia="TimesNewRomanPSMT" w:hAnsi="Arial" w:cs="Arial"/>
                <w:bCs/>
              </w:rPr>
            </w:pPr>
          </w:p>
        </w:tc>
      </w:tr>
    </w:tbl>
    <w:p w:rsidR="00473089" w:rsidRDefault="00473089" w:rsidP="00473089">
      <w:pPr>
        <w:ind w:left="720" w:firstLine="720"/>
        <w:jc w:val="both"/>
      </w:pPr>
    </w:p>
    <w:p w:rsidR="00473089" w:rsidRDefault="00473089" w:rsidP="00473089">
      <w:pPr>
        <w:ind w:left="720" w:firstLine="720"/>
        <w:jc w:val="both"/>
        <w:rPr>
          <w:rFonts w:eastAsia="TimesNewRomanPSMT"/>
          <w:bCs/>
        </w:rPr>
      </w:pPr>
    </w:p>
    <w:p w:rsidR="00473089" w:rsidRDefault="00473089" w:rsidP="00473089">
      <w:pPr>
        <w:ind w:left="720" w:firstLine="720"/>
        <w:jc w:val="both"/>
        <w:rPr>
          <w:rFonts w:eastAsia="TimesNewRomanPSMT"/>
          <w:bCs/>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473089" w:rsidRPr="007133A7" w:rsidRDefault="00473089" w:rsidP="0047308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473089">
      <w:pPr>
        <w:jc w:val="both"/>
        <w:rPr>
          <w:rFonts w:eastAsia="TimesNewRomanPS-BoldMT"/>
          <w:b/>
          <w:bCs/>
          <w:i/>
          <w:iCs/>
          <w:color w:val="002060"/>
        </w:rPr>
      </w:pPr>
    </w:p>
    <w:p w:rsidR="00473089" w:rsidRDefault="00473089" w:rsidP="00473089">
      <w:pPr>
        <w:jc w:val="both"/>
        <w:rPr>
          <w:rFonts w:eastAsia="TimesNewRomanPS-BoldMT"/>
          <w:b/>
          <w:bCs/>
          <w:i/>
          <w:iCs/>
          <w:color w:val="002060"/>
        </w:rPr>
      </w:pPr>
    </w:p>
    <w:p w:rsidR="00473089" w:rsidRDefault="00473089" w:rsidP="00473089">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473089" w:rsidRPr="008566BF" w:rsidRDefault="00473089" w:rsidP="00473089">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473089" w:rsidRPr="008566BF" w:rsidRDefault="00473089" w:rsidP="00473089">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Pr="008566BF"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473089" w:rsidRDefault="00473089" w:rsidP="00473089">
      <w:pPr>
        <w:rPr>
          <w:rFonts w:ascii="Arial" w:hAnsi="Arial" w:cs="Arial"/>
          <w:b/>
          <w:bCs/>
          <w:i/>
          <w:iCs/>
          <w:lang w:val="ru-RU"/>
        </w:rPr>
      </w:pPr>
    </w:p>
    <w:p w:rsidR="0063348A" w:rsidRPr="008E5A1C" w:rsidRDefault="0063348A" w:rsidP="00473089">
      <w:pPr>
        <w:rPr>
          <w:rFonts w:ascii="Arial" w:hAnsi="Arial" w:cs="Arial"/>
          <w:b/>
          <w:bCs/>
          <w:i/>
          <w:iCs/>
          <w:sz w:val="28"/>
          <w:szCs w:val="28"/>
          <w:lang w:val="sr-Cyrl-CS"/>
        </w:rPr>
      </w:pPr>
    </w:p>
    <w:p w:rsidR="00473089" w:rsidRPr="00513E0A" w:rsidRDefault="00473089" w:rsidP="00473089">
      <w:pPr>
        <w:jc w:val="right"/>
        <w:rPr>
          <w:rFonts w:ascii="Arial" w:hAnsi="Arial" w:cs="Arial"/>
          <w:b/>
          <w:bCs/>
          <w:i/>
          <w:iCs/>
          <w:sz w:val="28"/>
          <w:szCs w:val="28"/>
        </w:rPr>
      </w:pPr>
      <w:r w:rsidRPr="00513E0A">
        <w:rPr>
          <w:rFonts w:ascii="Arial" w:hAnsi="Arial" w:cs="Arial"/>
          <w:b/>
          <w:bCs/>
          <w:i/>
          <w:iCs/>
          <w:sz w:val="28"/>
          <w:szCs w:val="28"/>
        </w:rPr>
        <w:t>(ОБРАЗАЦ 2)</w:t>
      </w:r>
    </w:p>
    <w:p w:rsidR="00473089" w:rsidRPr="00513E0A" w:rsidRDefault="00473089" w:rsidP="00473089">
      <w:pPr>
        <w:jc w:val="right"/>
        <w:rPr>
          <w:rFonts w:ascii="Arial" w:hAnsi="Arial" w:cs="Arial"/>
          <w:b/>
          <w:bCs/>
          <w:i/>
          <w:iCs/>
          <w:sz w:val="28"/>
          <w:szCs w:val="28"/>
        </w:rPr>
      </w:pPr>
    </w:p>
    <w:p w:rsidR="00473089" w:rsidRPr="00513E0A" w:rsidRDefault="00473089" w:rsidP="00473089">
      <w:pPr>
        <w:jc w:val="center"/>
        <w:rPr>
          <w:rFonts w:ascii="Arial" w:hAnsi="Arial" w:cs="Arial"/>
          <w:b/>
          <w:bCs/>
          <w:i/>
          <w:iCs/>
          <w:sz w:val="28"/>
          <w:szCs w:val="28"/>
        </w:rPr>
      </w:pPr>
      <w:r w:rsidRPr="00513E0A">
        <w:rPr>
          <w:rFonts w:ascii="Arial" w:hAnsi="Arial" w:cs="Arial"/>
          <w:b/>
          <w:bCs/>
          <w:i/>
          <w:iCs/>
          <w:sz w:val="28"/>
          <w:szCs w:val="28"/>
        </w:rPr>
        <w:t>ОБРАЗАЦ СТРУКТУРЕ ЦЕНЕ СА УПУТСТВОМ КАКО ДА СЕ ПОПУНИ</w:t>
      </w:r>
    </w:p>
    <w:p w:rsidR="00473089" w:rsidRPr="00EF5D56" w:rsidRDefault="00473089" w:rsidP="00473089">
      <w:pPr>
        <w:rPr>
          <w:rFonts w:ascii="Arial" w:hAnsi="Arial" w:cs="Arial"/>
          <w:b/>
          <w:bCs/>
          <w:i/>
          <w:iCs/>
          <w:sz w:val="28"/>
          <w:szCs w:val="28"/>
        </w:rPr>
      </w:pPr>
    </w:p>
    <w:tbl>
      <w:tblPr>
        <w:tblStyle w:val="TableGrid"/>
        <w:tblW w:w="0" w:type="auto"/>
        <w:tblInd w:w="108" w:type="dxa"/>
        <w:tblLook w:val="04A0"/>
      </w:tblPr>
      <w:tblGrid>
        <w:gridCol w:w="630"/>
        <w:gridCol w:w="3420"/>
        <w:gridCol w:w="1675"/>
        <w:gridCol w:w="1577"/>
        <w:gridCol w:w="1832"/>
      </w:tblGrid>
      <w:tr w:rsidR="00B325D5" w:rsidRPr="006C5B24" w:rsidTr="00E23960">
        <w:tc>
          <w:tcPr>
            <w:tcW w:w="630" w:type="dxa"/>
          </w:tcPr>
          <w:p w:rsidR="00B325D5" w:rsidRDefault="00B325D5" w:rsidP="00D11E67">
            <w:pPr>
              <w:jc w:val="center"/>
              <w:rPr>
                <w:rFonts w:ascii="Arial" w:hAnsi="Arial" w:cs="Arial"/>
                <w:b/>
                <w:bCs/>
                <w:iCs/>
                <w:lang w:val="sr-Cyrl-CS"/>
              </w:rPr>
            </w:pPr>
          </w:p>
          <w:p w:rsidR="00B325D5" w:rsidRPr="000E7103" w:rsidRDefault="00B325D5" w:rsidP="00D11E67">
            <w:pPr>
              <w:jc w:val="center"/>
              <w:rPr>
                <w:rFonts w:ascii="Arial" w:hAnsi="Arial" w:cs="Arial"/>
                <w:b/>
                <w:bCs/>
                <w:iCs/>
                <w:lang w:val="sr-Cyrl-CS"/>
              </w:rPr>
            </w:pPr>
            <w:r w:rsidRPr="000E7103">
              <w:rPr>
                <w:rFonts w:ascii="Arial" w:hAnsi="Arial" w:cs="Arial"/>
                <w:b/>
                <w:bCs/>
                <w:iCs/>
                <w:lang w:val="sr-Cyrl-CS"/>
              </w:rPr>
              <w:t>Р.б.</w:t>
            </w:r>
          </w:p>
          <w:p w:rsidR="00B325D5" w:rsidRPr="000E7103" w:rsidRDefault="00B325D5" w:rsidP="00D11E67">
            <w:pPr>
              <w:jc w:val="center"/>
              <w:rPr>
                <w:rFonts w:ascii="Arial" w:hAnsi="Arial" w:cs="Arial"/>
                <w:b/>
                <w:bCs/>
                <w:iCs/>
                <w:lang w:val="sr-Cyrl-CS"/>
              </w:rPr>
            </w:pPr>
          </w:p>
          <w:p w:rsidR="00B325D5" w:rsidRPr="000E7103" w:rsidRDefault="00B325D5" w:rsidP="00D11E67">
            <w:pPr>
              <w:jc w:val="center"/>
              <w:rPr>
                <w:rFonts w:ascii="Arial" w:hAnsi="Arial" w:cs="Arial"/>
                <w:b/>
                <w:bCs/>
                <w:iCs/>
                <w:lang w:val="sr-Cyrl-CS"/>
              </w:rPr>
            </w:pPr>
            <w:r w:rsidRPr="000E7103">
              <w:rPr>
                <w:rFonts w:ascii="Arial" w:hAnsi="Arial" w:cs="Arial"/>
                <w:b/>
                <w:bCs/>
                <w:iCs/>
                <w:lang w:val="sr-Cyrl-CS"/>
              </w:rPr>
              <w:t>(1)</w:t>
            </w:r>
          </w:p>
        </w:tc>
        <w:tc>
          <w:tcPr>
            <w:tcW w:w="3420" w:type="dxa"/>
          </w:tcPr>
          <w:p w:rsidR="00B325D5" w:rsidRDefault="00B325D5" w:rsidP="00D11E67">
            <w:pPr>
              <w:jc w:val="center"/>
              <w:rPr>
                <w:rFonts w:ascii="Arial" w:hAnsi="Arial" w:cs="Arial"/>
                <w:b/>
                <w:bCs/>
                <w:iCs/>
                <w:lang w:val="sr-Cyrl-CS"/>
              </w:rPr>
            </w:pPr>
          </w:p>
          <w:p w:rsidR="00B325D5" w:rsidRPr="00E2134B" w:rsidRDefault="00B325D5" w:rsidP="00D11E67">
            <w:pPr>
              <w:jc w:val="center"/>
              <w:rPr>
                <w:rFonts w:ascii="Arial" w:hAnsi="Arial" w:cs="Arial"/>
                <w:b/>
                <w:bCs/>
                <w:iCs/>
                <w:lang w:val="sr-Latn-CS"/>
              </w:rPr>
            </w:pPr>
            <w:r w:rsidRPr="006C5B24">
              <w:rPr>
                <w:rFonts w:ascii="Arial" w:hAnsi="Arial" w:cs="Arial"/>
                <w:b/>
                <w:bCs/>
                <w:iCs/>
                <w:lang w:val="sr-Cyrl-CS"/>
              </w:rPr>
              <w:t>ОПИС ПРЕДМЕТА НАБАВКЕ</w:t>
            </w:r>
          </w:p>
          <w:p w:rsidR="00B325D5" w:rsidRPr="006C5B24" w:rsidRDefault="00B325D5" w:rsidP="00D11E67">
            <w:pPr>
              <w:jc w:val="center"/>
              <w:rPr>
                <w:rFonts w:ascii="Arial" w:hAnsi="Arial" w:cs="Arial"/>
                <w:b/>
                <w:bCs/>
                <w:iCs/>
                <w:lang w:val="sr-Cyrl-CS"/>
              </w:rPr>
            </w:pPr>
            <w:r>
              <w:rPr>
                <w:rFonts w:ascii="Arial" w:hAnsi="Arial" w:cs="Arial"/>
                <w:b/>
                <w:bCs/>
                <w:iCs/>
                <w:lang w:val="sr-Cyrl-CS"/>
              </w:rPr>
              <w:t>(2)</w:t>
            </w:r>
          </w:p>
        </w:tc>
        <w:tc>
          <w:tcPr>
            <w:tcW w:w="1675" w:type="dxa"/>
          </w:tcPr>
          <w:p w:rsidR="00B325D5" w:rsidRDefault="00B325D5" w:rsidP="00D11E67">
            <w:pPr>
              <w:jc w:val="center"/>
              <w:rPr>
                <w:rFonts w:ascii="Arial" w:hAnsi="Arial" w:cs="Arial"/>
                <w:b/>
                <w:bCs/>
                <w:iCs/>
                <w:lang w:val="sr-Cyrl-CS"/>
              </w:rPr>
            </w:pPr>
          </w:p>
          <w:p w:rsidR="00B325D5" w:rsidRDefault="00B325D5" w:rsidP="00D11E67">
            <w:pPr>
              <w:jc w:val="center"/>
              <w:rPr>
                <w:rFonts w:ascii="Arial" w:hAnsi="Arial" w:cs="Arial"/>
                <w:b/>
                <w:bCs/>
                <w:iCs/>
                <w:lang w:val="sr-Cyrl-CS"/>
              </w:rPr>
            </w:pPr>
            <w:r>
              <w:rPr>
                <w:rFonts w:ascii="Arial" w:hAnsi="Arial" w:cs="Arial"/>
                <w:b/>
                <w:bCs/>
                <w:iCs/>
                <w:lang w:val="sr-Cyrl-CS"/>
              </w:rPr>
              <w:t>Укупна цена без ПДВ-а</w:t>
            </w:r>
          </w:p>
          <w:p w:rsidR="00B325D5" w:rsidRPr="006C5B24" w:rsidRDefault="00B325D5" w:rsidP="00D11E67">
            <w:pPr>
              <w:jc w:val="center"/>
              <w:rPr>
                <w:rFonts w:ascii="Arial" w:hAnsi="Arial" w:cs="Arial"/>
                <w:b/>
                <w:bCs/>
                <w:iCs/>
                <w:lang w:val="sr-Cyrl-CS"/>
              </w:rPr>
            </w:pPr>
            <w:r>
              <w:rPr>
                <w:rFonts w:ascii="Arial" w:hAnsi="Arial" w:cs="Arial"/>
                <w:b/>
                <w:bCs/>
                <w:iCs/>
                <w:lang w:val="sr-Cyrl-CS"/>
              </w:rPr>
              <w:t>(3)</w:t>
            </w:r>
          </w:p>
        </w:tc>
        <w:tc>
          <w:tcPr>
            <w:tcW w:w="1577" w:type="dxa"/>
          </w:tcPr>
          <w:p w:rsidR="00B325D5" w:rsidRDefault="00B325D5" w:rsidP="00D11E67">
            <w:pPr>
              <w:jc w:val="center"/>
              <w:rPr>
                <w:rFonts w:ascii="Arial" w:hAnsi="Arial" w:cs="Arial"/>
                <w:b/>
                <w:bCs/>
                <w:iCs/>
                <w:lang w:val="sr-Cyrl-CS"/>
              </w:rPr>
            </w:pPr>
          </w:p>
          <w:p w:rsidR="00B325D5" w:rsidRDefault="00B325D5" w:rsidP="00D11E67">
            <w:pPr>
              <w:jc w:val="center"/>
              <w:rPr>
                <w:rFonts w:ascii="Arial" w:hAnsi="Arial" w:cs="Arial"/>
                <w:b/>
                <w:bCs/>
                <w:iCs/>
                <w:lang w:val="sr-Cyrl-CS"/>
              </w:rPr>
            </w:pPr>
          </w:p>
          <w:p w:rsidR="00B325D5" w:rsidRDefault="00B325D5" w:rsidP="00D11E67">
            <w:pPr>
              <w:jc w:val="center"/>
              <w:rPr>
                <w:rFonts w:ascii="Arial" w:hAnsi="Arial" w:cs="Arial"/>
                <w:b/>
                <w:bCs/>
                <w:iCs/>
                <w:lang w:val="sr-Cyrl-CS"/>
              </w:rPr>
            </w:pPr>
            <w:r>
              <w:rPr>
                <w:rFonts w:ascii="Arial" w:hAnsi="Arial" w:cs="Arial"/>
                <w:b/>
                <w:bCs/>
                <w:iCs/>
                <w:lang w:val="sr-Cyrl-CS"/>
              </w:rPr>
              <w:t>ПДВ</w:t>
            </w:r>
          </w:p>
          <w:p w:rsidR="00B325D5" w:rsidRDefault="00B325D5" w:rsidP="00D11E67">
            <w:pPr>
              <w:jc w:val="center"/>
              <w:rPr>
                <w:rFonts w:ascii="Arial" w:hAnsi="Arial" w:cs="Arial"/>
                <w:b/>
                <w:bCs/>
                <w:iCs/>
                <w:lang w:val="sr-Cyrl-CS"/>
              </w:rPr>
            </w:pPr>
            <w:r>
              <w:rPr>
                <w:rFonts w:ascii="Arial" w:hAnsi="Arial" w:cs="Arial"/>
                <w:b/>
                <w:bCs/>
                <w:iCs/>
                <w:lang w:val="sr-Cyrl-CS"/>
              </w:rPr>
              <w:t>(4)</w:t>
            </w:r>
          </w:p>
        </w:tc>
        <w:tc>
          <w:tcPr>
            <w:tcW w:w="1832" w:type="dxa"/>
          </w:tcPr>
          <w:p w:rsidR="00B325D5" w:rsidRDefault="00B325D5" w:rsidP="00D11E67">
            <w:pPr>
              <w:jc w:val="center"/>
              <w:rPr>
                <w:rFonts w:ascii="Arial" w:hAnsi="Arial" w:cs="Arial"/>
                <w:b/>
                <w:bCs/>
                <w:iCs/>
                <w:lang w:val="sr-Cyrl-CS"/>
              </w:rPr>
            </w:pPr>
          </w:p>
          <w:p w:rsidR="00B325D5" w:rsidRDefault="00B325D5" w:rsidP="00D11E67">
            <w:pPr>
              <w:jc w:val="center"/>
              <w:rPr>
                <w:rFonts w:ascii="Arial" w:hAnsi="Arial" w:cs="Arial"/>
                <w:b/>
                <w:bCs/>
                <w:iCs/>
                <w:lang w:val="sr-Cyrl-CS"/>
              </w:rPr>
            </w:pPr>
            <w:r>
              <w:rPr>
                <w:rFonts w:ascii="Arial" w:hAnsi="Arial" w:cs="Arial"/>
                <w:b/>
                <w:bCs/>
                <w:iCs/>
                <w:lang w:val="sr-Cyrl-CS"/>
              </w:rPr>
              <w:t>Укупна цена са ПДВ-ом</w:t>
            </w:r>
          </w:p>
          <w:p w:rsidR="00B325D5" w:rsidRDefault="00B325D5" w:rsidP="00D11E67">
            <w:pPr>
              <w:jc w:val="center"/>
              <w:rPr>
                <w:rFonts w:ascii="Arial" w:hAnsi="Arial" w:cs="Arial"/>
                <w:b/>
                <w:bCs/>
                <w:iCs/>
                <w:lang w:val="sr-Cyrl-CS"/>
              </w:rPr>
            </w:pPr>
            <w:r>
              <w:rPr>
                <w:rFonts w:ascii="Arial" w:hAnsi="Arial" w:cs="Arial"/>
                <w:b/>
                <w:bCs/>
                <w:iCs/>
                <w:lang w:val="sr-Cyrl-CS"/>
              </w:rPr>
              <w:t>(5)</w:t>
            </w:r>
          </w:p>
        </w:tc>
      </w:tr>
      <w:tr w:rsidR="00B325D5" w:rsidRPr="006C5B24" w:rsidTr="00E23960">
        <w:tc>
          <w:tcPr>
            <w:tcW w:w="630" w:type="dxa"/>
          </w:tcPr>
          <w:p w:rsidR="00B325D5" w:rsidRDefault="00B325D5" w:rsidP="00D11E67">
            <w:pPr>
              <w:jc w:val="center"/>
              <w:rPr>
                <w:rFonts w:ascii="Arial" w:hAnsi="Arial" w:cs="Arial"/>
                <w:b/>
                <w:bCs/>
                <w:iCs/>
                <w:lang w:val="sr-Cyrl-CS"/>
              </w:rPr>
            </w:pPr>
          </w:p>
          <w:p w:rsidR="00B325D5" w:rsidRPr="00CC7A7E" w:rsidRDefault="00B325D5" w:rsidP="00D11E67">
            <w:pPr>
              <w:jc w:val="center"/>
              <w:rPr>
                <w:rFonts w:ascii="Arial" w:hAnsi="Arial" w:cs="Arial"/>
                <w:b/>
                <w:bCs/>
                <w:iCs/>
                <w:lang w:val="sr-Cyrl-CS"/>
              </w:rPr>
            </w:pPr>
            <w:r w:rsidRPr="00CC7A7E">
              <w:rPr>
                <w:rFonts w:ascii="Arial" w:hAnsi="Arial" w:cs="Arial"/>
                <w:b/>
                <w:bCs/>
                <w:iCs/>
                <w:lang w:val="sr-Cyrl-CS"/>
              </w:rPr>
              <w:t>1.</w:t>
            </w:r>
          </w:p>
        </w:tc>
        <w:tc>
          <w:tcPr>
            <w:tcW w:w="3420" w:type="dxa"/>
            <w:vAlign w:val="center"/>
          </w:tcPr>
          <w:p w:rsidR="00B325D5" w:rsidRPr="00E23960" w:rsidRDefault="00E23960" w:rsidP="00E23960">
            <w:pPr>
              <w:contextualSpacing/>
              <w:rPr>
                <w:rFonts w:ascii="Arial" w:hAnsi="Arial" w:cs="Arial"/>
                <w:bCs/>
                <w:iCs/>
                <w:lang w:val="sr-Cyrl-CS"/>
              </w:rPr>
            </w:pPr>
            <w:r w:rsidRPr="00E23960">
              <w:rPr>
                <w:rFonts w:ascii="Arial" w:hAnsi="Arial" w:cs="Arial"/>
                <w:bCs/>
                <w:iCs/>
                <w:lang w:val="sr-Cyrl-CS"/>
              </w:rPr>
              <w:t>кп.бр.420 К.О. Доброводица</w:t>
            </w:r>
          </w:p>
        </w:tc>
        <w:tc>
          <w:tcPr>
            <w:tcW w:w="1675" w:type="dxa"/>
          </w:tcPr>
          <w:p w:rsidR="00B325D5" w:rsidRPr="006C5B24" w:rsidRDefault="00B325D5" w:rsidP="00D11E67">
            <w:pPr>
              <w:rPr>
                <w:rFonts w:ascii="Arial" w:hAnsi="Arial" w:cs="Arial"/>
                <w:b/>
                <w:bCs/>
                <w:i/>
                <w:iCs/>
                <w:sz w:val="28"/>
                <w:szCs w:val="28"/>
              </w:rPr>
            </w:pPr>
          </w:p>
        </w:tc>
        <w:tc>
          <w:tcPr>
            <w:tcW w:w="1577" w:type="dxa"/>
          </w:tcPr>
          <w:p w:rsidR="00B325D5" w:rsidRPr="006C5B24" w:rsidRDefault="00B325D5" w:rsidP="00D11E67">
            <w:pPr>
              <w:rPr>
                <w:rFonts w:ascii="Arial" w:hAnsi="Arial" w:cs="Arial"/>
                <w:b/>
                <w:bCs/>
                <w:i/>
                <w:iCs/>
                <w:sz w:val="28"/>
                <w:szCs w:val="28"/>
              </w:rPr>
            </w:pPr>
          </w:p>
        </w:tc>
        <w:tc>
          <w:tcPr>
            <w:tcW w:w="1832" w:type="dxa"/>
          </w:tcPr>
          <w:p w:rsidR="00B325D5" w:rsidRPr="006C5B24" w:rsidRDefault="00B325D5" w:rsidP="00D11E67">
            <w:pPr>
              <w:rPr>
                <w:rFonts w:ascii="Arial" w:hAnsi="Arial" w:cs="Arial"/>
                <w:b/>
                <w:bCs/>
                <w:i/>
                <w:iCs/>
                <w:sz w:val="28"/>
                <w:szCs w:val="28"/>
              </w:rPr>
            </w:pPr>
          </w:p>
        </w:tc>
      </w:tr>
      <w:tr w:rsidR="00B325D5" w:rsidRPr="006C5B24" w:rsidTr="00E23960">
        <w:tc>
          <w:tcPr>
            <w:tcW w:w="630" w:type="dxa"/>
          </w:tcPr>
          <w:p w:rsidR="00B325D5" w:rsidRDefault="00B325D5" w:rsidP="00D11E67">
            <w:pPr>
              <w:jc w:val="center"/>
              <w:rPr>
                <w:rFonts w:ascii="Arial" w:hAnsi="Arial" w:cs="Arial"/>
                <w:b/>
                <w:bCs/>
                <w:iCs/>
                <w:lang w:val="sr-Cyrl-CS"/>
              </w:rPr>
            </w:pPr>
          </w:p>
          <w:p w:rsidR="00B325D5" w:rsidRPr="00CC7A7E" w:rsidRDefault="00B325D5" w:rsidP="00D11E67">
            <w:pPr>
              <w:jc w:val="center"/>
              <w:rPr>
                <w:rFonts w:ascii="Arial" w:hAnsi="Arial" w:cs="Arial"/>
                <w:b/>
                <w:bCs/>
                <w:iCs/>
                <w:lang w:val="sr-Cyrl-CS"/>
              </w:rPr>
            </w:pPr>
            <w:r w:rsidRPr="00CC7A7E">
              <w:rPr>
                <w:rFonts w:ascii="Arial" w:hAnsi="Arial" w:cs="Arial"/>
                <w:b/>
                <w:bCs/>
                <w:iCs/>
                <w:lang w:val="sr-Cyrl-CS"/>
              </w:rPr>
              <w:t>2.</w:t>
            </w:r>
          </w:p>
        </w:tc>
        <w:tc>
          <w:tcPr>
            <w:tcW w:w="3420" w:type="dxa"/>
            <w:vAlign w:val="center"/>
          </w:tcPr>
          <w:p w:rsidR="00B325D5" w:rsidRPr="00E2134B" w:rsidRDefault="00E23960" w:rsidP="00E23960">
            <w:pPr>
              <w:rPr>
                <w:rFonts w:ascii="Arial" w:hAnsi="Arial" w:cs="Arial"/>
                <w:bCs/>
                <w:iCs/>
                <w:lang w:val="sr-Cyrl-CS"/>
              </w:rPr>
            </w:pPr>
            <w:r w:rsidRPr="00E23960">
              <w:rPr>
                <w:rFonts w:ascii="Arial" w:hAnsi="Arial" w:cs="Arial"/>
                <w:bCs/>
                <w:iCs/>
                <w:lang w:val="sr-Cyrl-CS"/>
              </w:rPr>
              <w:t>к</w:t>
            </w:r>
            <w:r>
              <w:rPr>
                <w:rFonts w:ascii="Arial" w:hAnsi="Arial" w:cs="Arial"/>
                <w:bCs/>
                <w:iCs/>
                <w:lang w:val="sr-Cyrl-CS"/>
              </w:rPr>
              <w:t>п.бр.1345</w:t>
            </w:r>
            <w:r w:rsidRPr="00E23960">
              <w:rPr>
                <w:rFonts w:ascii="Arial" w:hAnsi="Arial" w:cs="Arial"/>
                <w:bCs/>
                <w:iCs/>
                <w:lang w:val="sr-Cyrl-CS"/>
              </w:rPr>
              <w:t xml:space="preserve"> К.О.</w:t>
            </w:r>
            <w:r>
              <w:rPr>
                <w:rFonts w:ascii="Arial" w:hAnsi="Arial" w:cs="Arial"/>
                <w:bCs/>
                <w:iCs/>
                <w:lang w:val="sr-Cyrl-CS"/>
              </w:rPr>
              <w:t xml:space="preserve"> Кијево</w:t>
            </w:r>
          </w:p>
        </w:tc>
        <w:tc>
          <w:tcPr>
            <w:tcW w:w="1675" w:type="dxa"/>
          </w:tcPr>
          <w:p w:rsidR="00B325D5" w:rsidRPr="006C5B24" w:rsidRDefault="00B325D5" w:rsidP="00D11E67">
            <w:pPr>
              <w:rPr>
                <w:rFonts w:ascii="Arial" w:hAnsi="Arial" w:cs="Arial"/>
                <w:b/>
                <w:bCs/>
                <w:i/>
                <w:iCs/>
                <w:sz w:val="28"/>
                <w:szCs w:val="28"/>
              </w:rPr>
            </w:pPr>
          </w:p>
        </w:tc>
        <w:tc>
          <w:tcPr>
            <w:tcW w:w="1577" w:type="dxa"/>
          </w:tcPr>
          <w:p w:rsidR="00B325D5" w:rsidRPr="006C5B24" w:rsidRDefault="00B325D5" w:rsidP="00D11E67">
            <w:pPr>
              <w:rPr>
                <w:rFonts w:ascii="Arial" w:hAnsi="Arial" w:cs="Arial"/>
                <w:b/>
                <w:bCs/>
                <w:i/>
                <w:iCs/>
                <w:sz w:val="28"/>
                <w:szCs w:val="28"/>
              </w:rPr>
            </w:pPr>
          </w:p>
        </w:tc>
        <w:tc>
          <w:tcPr>
            <w:tcW w:w="1832" w:type="dxa"/>
          </w:tcPr>
          <w:p w:rsidR="00B325D5" w:rsidRPr="006C5B24" w:rsidRDefault="00B325D5" w:rsidP="00D11E67">
            <w:pPr>
              <w:rPr>
                <w:rFonts w:ascii="Arial" w:hAnsi="Arial" w:cs="Arial"/>
                <w:b/>
                <w:bCs/>
                <w:i/>
                <w:iCs/>
                <w:sz w:val="28"/>
                <w:szCs w:val="28"/>
              </w:rPr>
            </w:pPr>
          </w:p>
        </w:tc>
      </w:tr>
      <w:tr w:rsidR="00B325D5" w:rsidRPr="006C5B24" w:rsidTr="00E23960">
        <w:tc>
          <w:tcPr>
            <w:tcW w:w="630" w:type="dxa"/>
          </w:tcPr>
          <w:p w:rsidR="00B325D5" w:rsidRDefault="00B325D5" w:rsidP="00D11E67">
            <w:pPr>
              <w:jc w:val="center"/>
              <w:rPr>
                <w:rFonts w:ascii="Arial" w:hAnsi="Arial" w:cs="Arial"/>
                <w:b/>
                <w:bCs/>
                <w:iCs/>
                <w:lang w:val="sr-Cyrl-CS"/>
              </w:rPr>
            </w:pPr>
          </w:p>
          <w:p w:rsidR="00B325D5" w:rsidRDefault="00B325D5" w:rsidP="00D11E67">
            <w:pPr>
              <w:jc w:val="center"/>
              <w:rPr>
                <w:rFonts w:ascii="Arial" w:hAnsi="Arial" w:cs="Arial"/>
                <w:b/>
                <w:bCs/>
                <w:iCs/>
                <w:lang w:val="sr-Cyrl-CS"/>
              </w:rPr>
            </w:pPr>
            <w:r>
              <w:rPr>
                <w:rFonts w:ascii="Arial" w:hAnsi="Arial" w:cs="Arial"/>
                <w:b/>
                <w:bCs/>
                <w:iCs/>
                <w:lang w:val="sr-Cyrl-CS"/>
              </w:rPr>
              <w:t>3.</w:t>
            </w:r>
          </w:p>
        </w:tc>
        <w:tc>
          <w:tcPr>
            <w:tcW w:w="3420" w:type="dxa"/>
          </w:tcPr>
          <w:p w:rsidR="00E23960" w:rsidRDefault="00E23960" w:rsidP="00E23960">
            <w:pPr>
              <w:rPr>
                <w:rFonts w:ascii="Arial" w:hAnsi="Arial" w:cs="Arial"/>
                <w:bCs/>
                <w:iCs/>
                <w:lang w:val="sr-Cyrl-CS"/>
              </w:rPr>
            </w:pPr>
            <w:r w:rsidRPr="00E23960">
              <w:rPr>
                <w:rFonts w:ascii="Arial" w:hAnsi="Arial" w:cs="Arial"/>
                <w:bCs/>
                <w:iCs/>
                <w:lang w:val="sr-Cyrl-CS"/>
              </w:rPr>
              <w:t>к</w:t>
            </w:r>
            <w:r>
              <w:rPr>
                <w:rFonts w:ascii="Arial" w:hAnsi="Arial" w:cs="Arial"/>
                <w:bCs/>
                <w:iCs/>
                <w:lang w:val="sr-Cyrl-CS"/>
              </w:rPr>
              <w:t>п.бр.1762, 1598, 1748</w:t>
            </w:r>
          </w:p>
          <w:p w:rsidR="00B325D5" w:rsidRPr="001E7F7D" w:rsidRDefault="00E23960" w:rsidP="00E23960">
            <w:pPr>
              <w:rPr>
                <w:rFonts w:ascii="Arial" w:hAnsi="Arial" w:cs="Arial"/>
                <w:bCs/>
                <w:iCs/>
                <w:lang w:val="sr-Cyrl-CS"/>
              </w:rPr>
            </w:pPr>
            <w:r w:rsidRPr="00E23960">
              <w:rPr>
                <w:rFonts w:ascii="Arial" w:hAnsi="Arial" w:cs="Arial"/>
                <w:bCs/>
                <w:iCs/>
                <w:lang w:val="sr-Cyrl-CS"/>
              </w:rPr>
              <w:t>К.О.</w:t>
            </w:r>
            <w:r>
              <w:rPr>
                <w:rFonts w:ascii="Arial" w:hAnsi="Arial" w:cs="Arial"/>
                <w:bCs/>
                <w:iCs/>
                <w:lang w:val="sr-Cyrl-CS"/>
              </w:rPr>
              <w:t xml:space="preserve"> Црни Као</w:t>
            </w:r>
          </w:p>
        </w:tc>
        <w:tc>
          <w:tcPr>
            <w:tcW w:w="1675" w:type="dxa"/>
          </w:tcPr>
          <w:p w:rsidR="00B325D5" w:rsidRPr="006C5B24" w:rsidRDefault="00B325D5" w:rsidP="00D11E67">
            <w:pPr>
              <w:rPr>
                <w:rFonts w:ascii="Arial" w:hAnsi="Arial" w:cs="Arial"/>
                <w:b/>
                <w:bCs/>
                <w:i/>
                <w:iCs/>
                <w:sz w:val="28"/>
                <w:szCs w:val="28"/>
              </w:rPr>
            </w:pPr>
          </w:p>
        </w:tc>
        <w:tc>
          <w:tcPr>
            <w:tcW w:w="1577" w:type="dxa"/>
          </w:tcPr>
          <w:p w:rsidR="00B325D5" w:rsidRPr="006C5B24" w:rsidRDefault="00B325D5" w:rsidP="00D11E67">
            <w:pPr>
              <w:rPr>
                <w:rFonts w:ascii="Arial" w:hAnsi="Arial" w:cs="Arial"/>
                <w:b/>
                <w:bCs/>
                <w:i/>
                <w:iCs/>
                <w:sz w:val="28"/>
                <w:szCs w:val="28"/>
              </w:rPr>
            </w:pPr>
          </w:p>
        </w:tc>
        <w:tc>
          <w:tcPr>
            <w:tcW w:w="1832" w:type="dxa"/>
          </w:tcPr>
          <w:p w:rsidR="00B325D5" w:rsidRPr="006C5B24" w:rsidRDefault="00B325D5" w:rsidP="00D11E67">
            <w:pPr>
              <w:rPr>
                <w:rFonts w:ascii="Arial" w:hAnsi="Arial" w:cs="Arial"/>
                <w:b/>
                <w:bCs/>
                <w:i/>
                <w:iCs/>
                <w:sz w:val="28"/>
                <w:szCs w:val="28"/>
              </w:rPr>
            </w:pPr>
          </w:p>
        </w:tc>
      </w:tr>
      <w:tr w:rsidR="00B325D5" w:rsidRPr="006C5B24" w:rsidTr="00E23960">
        <w:tc>
          <w:tcPr>
            <w:tcW w:w="630" w:type="dxa"/>
          </w:tcPr>
          <w:p w:rsidR="00B325D5" w:rsidRDefault="00B325D5" w:rsidP="00D11E67">
            <w:pPr>
              <w:jc w:val="center"/>
              <w:rPr>
                <w:rFonts w:ascii="Arial" w:hAnsi="Arial" w:cs="Arial"/>
                <w:b/>
                <w:bCs/>
                <w:iCs/>
                <w:lang w:val="sr-Cyrl-CS"/>
              </w:rPr>
            </w:pPr>
          </w:p>
          <w:p w:rsidR="00B325D5" w:rsidRDefault="00B325D5" w:rsidP="00D11E67">
            <w:pPr>
              <w:jc w:val="center"/>
              <w:rPr>
                <w:rFonts w:ascii="Arial" w:hAnsi="Arial" w:cs="Arial"/>
                <w:b/>
                <w:bCs/>
                <w:iCs/>
                <w:lang w:val="sr-Cyrl-CS"/>
              </w:rPr>
            </w:pPr>
            <w:r>
              <w:rPr>
                <w:rFonts w:ascii="Arial" w:hAnsi="Arial" w:cs="Arial"/>
                <w:b/>
                <w:bCs/>
                <w:iCs/>
                <w:lang w:val="sr-Cyrl-CS"/>
              </w:rPr>
              <w:t>4.</w:t>
            </w:r>
          </w:p>
        </w:tc>
        <w:tc>
          <w:tcPr>
            <w:tcW w:w="3420" w:type="dxa"/>
            <w:vAlign w:val="center"/>
          </w:tcPr>
          <w:p w:rsidR="00B325D5" w:rsidRDefault="00E23960" w:rsidP="00E23960">
            <w:pPr>
              <w:rPr>
                <w:rFonts w:ascii="Arial" w:hAnsi="Arial" w:cs="Arial"/>
                <w:bCs/>
                <w:iCs/>
                <w:lang w:val="sr-Cyrl-CS"/>
              </w:rPr>
            </w:pPr>
            <w:r w:rsidRPr="00E23960">
              <w:rPr>
                <w:rFonts w:ascii="Arial" w:hAnsi="Arial" w:cs="Arial"/>
                <w:bCs/>
                <w:iCs/>
                <w:lang w:val="sr-Cyrl-CS"/>
              </w:rPr>
              <w:t>к</w:t>
            </w:r>
            <w:r>
              <w:rPr>
                <w:rFonts w:ascii="Arial" w:hAnsi="Arial" w:cs="Arial"/>
                <w:bCs/>
                <w:iCs/>
                <w:lang w:val="sr-Cyrl-CS"/>
              </w:rPr>
              <w:t>п.бр.1211</w:t>
            </w:r>
            <w:r w:rsidRPr="00E23960">
              <w:rPr>
                <w:rFonts w:ascii="Arial" w:hAnsi="Arial" w:cs="Arial"/>
                <w:bCs/>
                <w:iCs/>
                <w:lang w:val="sr-Cyrl-CS"/>
              </w:rPr>
              <w:t xml:space="preserve"> К.О.</w:t>
            </w:r>
            <w:r>
              <w:rPr>
                <w:rFonts w:ascii="Arial" w:hAnsi="Arial" w:cs="Arial"/>
                <w:bCs/>
                <w:iCs/>
                <w:lang w:val="sr-Cyrl-CS"/>
              </w:rPr>
              <w:t xml:space="preserve"> Брзан</w:t>
            </w:r>
          </w:p>
        </w:tc>
        <w:tc>
          <w:tcPr>
            <w:tcW w:w="1675" w:type="dxa"/>
          </w:tcPr>
          <w:p w:rsidR="00B325D5" w:rsidRPr="006C5B24" w:rsidRDefault="00B325D5" w:rsidP="00D11E67">
            <w:pPr>
              <w:rPr>
                <w:rFonts w:ascii="Arial" w:hAnsi="Arial" w:cs="Arial"/>
                <w:b/>
                <w:bCs/>
                <w:i/>
                <w:iCs/>
                <w:sz w:val="28"/>
                <w:szCs w:val="28"/>
              </w:rPr>
            </w:pPr>
          </w:p>
        </w:tc>
        <w:tc>
          <w:tcPr>
            <w:tcW w:w="1577" w:type="dxa"/>
          </w:tcPr>
          <w:p w:rsidR="00B325D5" w:rsidRPr="006C5B24" w:rsidRDefault="00B325D5" w:rsidP="00D11E67">
            <w:pPr>
              <w:rPr>
                <w:rFonts w:ascii="Arial" w:hAnsi="Arial" w:cs="Arial"/>
                <w:b/>
                <w:bCs/>
                <w:i/>
                <w:iCs/>
                <w:sz w:val="28"/>
                <w:szCs w:val="28"/>
              </w:rPr>
            </w:pPr>
          </w:p>
        </w:tc>
        <w:tc>
          <w:tcPr>
            <w:tcW w:w="1832" w:type="dxa"/>
          </w:tcPr>
          <w:p w:rsidR="00B325D5" w:rsidRPr="006C5B24" w:rsidRDefault="00B325D5" w:rsidP="00D11E67">
            <w:pPr>
              <w:rPr>
                <w:rFonts w:ascii="Arial" w:hAnsi="Arial" w:cs="Arial"/>
                <w:b/>
                <w:bCs/>
                <w:i/>
                <w:iCs/>
                <w:sz w:val="28"/>
                <w:szCs w:val="28"/>
              </w:rPr>
            </w:pPr>
          </w:p>
        </w:tc>
      </w:tr>
      <w:tr w:rsidR="00B325D5" w:rsidRPr="006C5B24" w:rsidTr="00E23960">
        <w:tc>
          <w:tcPr>
            <w:tcW w:w="630" w:type="dxa"/>
          </w:tcPr>
          <w:p w:rsidR="00B325D5" w:rsidRDefault="00B325D5" w:rsidP="00D11E67">
            <w:pPr>
              <w:jc w:val="center"/>
              <w:rPr>
                <w:rFonts w:ascii="Arial" w:hAnsi="Arial" w:cs="Arial"/>
                <w:b/>
                <w:bCs/>
                <w:iCs/>
                <w:lang w:val="sr-Cyrl-CS"/>
              </w:rPr>
            </w:pPr>
          </w:p>
          <w:p w:rsidR="00B325D5" w:rsidRPr="00CC7A7E" w:rsidRDefault="001144C0" w:rsidP="00D11E67">
            <w:pPr>
              <w:jc w:val="center"/>
              <w:rPr>
                <w:rFonts w:ascii="Arial" w:hAnsi="Arial" w:cs="Arial"/>
                <w:b/>
                <w:bCs/>
                <w:iCs/>
                <w:lang w:val="sr-Cyrl-CS"/>
              </w:rPr>
            </w:pPr>
            <w:r>
              <w:rPr>
                <w:rFonts w:ascii="Arial" w:hAnsi="Arial" w:cs="Arial"/>
                <w:b/>
                <w:bCs/>
                <w:iCs/>
                <w:lang w:val="sr-Cyrl-CS"/>
              </w:rPr>
              <w:t>5</w:t>
            </w:r>
            <w:r w:rsidR="00B325D5" w:rsidRPr="00CC7A7E">
              <w:rPr>
                <w:rFonts w:ascii="Arial" w:hAnsi="Arial" w:cs="Arial"/>
                <w:b/>
                <w:bCs/>
                <w:iCs/>
                <w:lang w:val="sr-Cyrl-CS"/>
              </w:rPr>
              <w:t>.</w:t>
            </w:r>
          </w:p>
        </w:tc>
        <w:tc>
          <w:tcPr>
            <w:tcW w:w="3420" w:type="dxa"/>
          </w:tcPr>
          <w:p w:rsidR="00B325D5" w:rsidRPr="00CD1D62" w:rsidRDefault="00B325D5" w:rsidP="00D11E67">
            <w:pPr>
              <w:jc w:val="center"/>
              <w:rPr>
                <w:rFonts w:ascii="Arial" w:hAnsi="Arial" w:cs="Arial"/>
                <w:b/>
                <w:bCs/>
                <w:iCs/>
                <w:lang w:val="sr-Cyrl-CS"/>
              </w:rPr>
            </w:pPr>
          </w:p>
          <w:p w:rsidR="00B325D5" w:rsidRPr="00CD1D62" w:rsidRDefault="00B325D5" w:rsidP="00D11E67">
            <w:pPr>
              <w:jc w:val="center"/>
              <w:rPr>
                <w:rFonts w:ascii="Arial" w:hAnsi="Arial" w:cs="Arial"/>
                <w:bCs/>
                <w:iCs/>
                <w:lang w:val="sr-Cyrl-CS"/>
              </w:rPr>
            </w:pPr>
            <w:r w:rsidRPr="00CD1D62">
              <w:rPr>
                <w:rFonts w:ascii="Arial" w:hAnsi="Arial" w:cs="Arial"/>
                <w:b/>
                <w:bCs/>
                <w:iCs/>
                <w:lang w:val="sr-Cyrl-CS"/>
              </w:rPr>
              <w:t>УКУПНО</w:t>
            </w:r>
          </w:p>
        </w:tc>
        <w:tc>
          <w:tcPr>
            <w:tcW w:w="1675" w:type="dxa"/>
          </w:tcPr>
          <w:p w:rsidR="00B325D5" w:rsidRPr="006C5B24" w:rsidRDefault="00B325D5" w:rsidP="00D11E67">
            <w:pPr>
              <w:rPr>
                <w:rFonts w:ascii="Arial" w:hAnsi="Arial" w:cs="Arial"/>
                <w:b/>
                <w:bCs/>
                <w:i/>
                <w:iCs/>
                <w:sz w:val="28"/>
                <w:szCs w:val="28"/>
              </w:rPr>
            </w:pPr>
          </w:p>
        </w:tc>
        <w:tc>
          <w:tcPr>
            <w:tcW w:w="1577" w:type="dxa"/>
          </w:tcPr>
          <w:p w:rsidR="00B325D5" w:rsidRPr="006C5B24" w:rsidRDefault="00B325D5" w:rsidP="00D11E67">
            <w:pPr>
              <w:rPr>
                <w:rFonts w:ascii="Arial" w:hAnsi="Arial" w:cs="Arial"/>
                <w:b/>
                <w:bCs/>
                <w:i/>
                <w:iCs/>
                <w:sz w:val="28"/>
                <w:szCs w:val="28"/>
              </w:rPr>
            </w:pPr>
          </w:p>
        </w:tc>
        <w:tc>
          <w:tcPr>
            <w:tcW w:w="1832" w:type="dxa"/>
          </w:tcPr>
          <w:p w:rsidR="00B325D5" w:rsidRPr="006C5B24" w:rsidRDefault="00B325D5" w:rsidP="00D11E67">
            <w:pPr>
              <w:rPr>
                <w:rFonts w:ascii="Arial" w:hAnsi="Arial" w:cs="Arial"/>
                <w:b/>
                <w:bCs/>
                <w:i/>
                <w:iCs/>
                <w:sz w:val="28"/>
                <w:szCs w:val="28"/>
              </w:rPr>
            </w:pPr>
          </w:p>
        </w:tc>
      </w:tr>
    </w:tbl>
    <w:p w:rsidR="00B325D5" w:rsidRDefault="00B325D5" w:rsidP="00473089">
      <w:pPr>
        <w:rPr>
          <w:rFonts w:ascii="Arial" w:hAnsi="Arial" w:cs="Arial"/>
          <w:b/>
          <w:bCs/>
          <w:i/>
          <w:iCs/>
          <w:sz w:val="28"/>
          <w:szCs w:val="28"/>
        </w:rPr>
      </w:pPr>
    </w:p>
    <w:p w:rsidR="00B325D5" w:rsidRPr="00B325D5" w:rsidRDefault="00B325D5" w:rsidP="00473089">
      <w:pPr>
        <w:rPr>
          <w:rFonts w:ascii="Arial" w:hAnsi="Arial" w:cs="Arial"/>
          <w:b/>
          <w:bCs/>
          <w:i/>
          <w:iCs/>
          <w:sz w:val="28"/>
          <w:szCs w:val="28"/>
        </w:rPr>
      </w:pPr>
    </w:p>
    <w:p w:rsidR="00B325D5" w:rsidRDefault="00473089" w:rsidP="00B325D5">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B325D5" w:rsidRPr="00B325D5" w:rsidRDefault="00B325D5" w:rsidP="00B325D5">
      <w:pPr>
        <w:rPr>
          <w:rFonts w:ascii="Arial" w:hAnsi="Arial" w:cs="Arial"/>
          <w:b/>
          <w:bCs/>
          <w:iCs/>
          <w:lang w:val="sr-Cyrl-CS"/>
        </w:rPr>
      </w:pPr>
      <w:r w:rsidRPr="00B325D5">
        <w:rPr>
          <w:rFonts w:ascii="Arial" w:hAnsi="Arial" w:cs="Arial"/>
          <w:bCs/>
          <w:iCs/>
          <w:lang w:val="ru-RU"/>
        </w:rPr>
        <w:t xml:space="preserve">Понуђачи треба да попуне образац структуре </w:t>
      </w:r>
      <w:r w:rsidRPr="00B325D5">
        <w:rPr>
          <w:rFonts w:ascii="Arial" w:hAnsi="Arial" w:cs="Arial"/>
          <w:bCs/>
          <w:iCs/>
          <w:lang w:val="sr-Cyrl-CS"/>
        </w:rPr>
        <w:t xml:space="preserve">понуђене </w:t>
      </w:r>
      <w:r w:rsidRPr="00B325D5">
        <w:rPr>
          <w:rFonts w:ascii="Arial" w:hAnsi="Arial" w:cs="Arial"/>
          <w:bCs/>
          <w:iCs/>
          <w:lang w:val="ru-RU"/>
        </w:rPr>
        <w:t>цене тако што ће:</w:t>
      </w:r>
    </w:p>
    <w:p w:rsidR="00B325D5" w:rsidRPr="00091DA3" w:rsidRDefault="00B325D5" w:rsidP="00B325D5">
      <w:pPr>
        <w:pStyle w:val="ListParagraph"/>
        <w:tabs>
          <w:tab w:val="left" w:pos="90"/>
        </w:tabs>
        <w:autoSpaceDE w:val="0"/>
        <w:autoSpaceDN w:val="0"/>
        <w:adjustRightInd w:val="0"/>
        <w:spacing w:line="240" w:lineRule="auto"/>
        <w:ind w:left="90"/>
        <w:jc w:val="both"/>
        <w:rPr>
          <w:rFonts w:ascii="Arial" w:hAnsi="Arial" w:cs="Arial"/>
          <w:b/>
          <w:bCs/>
          <w:iCs/>
          <w:u w:val="single"/>
          <w:lang w:val="ru-RU"/>
        </w:rPr>
      </w:pPr>
    </w:p>
    <w:p w:rsidR="00B325D5" w:rsidRDefault="00B325D5" w:rsidP="003309AC">
      <w:pPr>
        <w:pStyle w:val="ListParagraph"/>
        <w:numPr>
          <w:ilvl w:val="0"/>
          <w:numId w:val="9"/>
        </w:numPr>
        <w:rPr>
          <w:rFonts w:ascii="Arial" w:hAnsi="Arial" w:cs="Arial"/>
          <w:bCs/>
          <w:iCs/>
          <w:lang w:val="sr-Cyrl-CS"/>
        </w:rPr>
      </w:pPr>
      <w:r>
        <w:rPr>
          <w:rFonts w:ascii="Arial" w:hAnsi="Arial" w:cs="Arial"/>
          <w:bCs/>
          <w:iCs/>
          <w:lang w:val="sr-Cyrl-CS"/>
        </w:rPr>
        <w:t>У колони 3 уписати укупну цену за предвиђене радове без ПДВ-а</w:t>
      </w:r>
    </w:p>
    <w:p w:rsidR="00B325D5" w:rsidRDefault="00B325D5" w:rsidP="003309AC">
      <w:pPr>
        <w:pStyle w:val="ListParagraph"/>
        <w:numPr>
          <w:ilvl w:val="0"/>
          <w:numId w:val="9"/>
        </w:numPr>
        <w:rPr>
          <w:rFonts w:ascii="Arial" w:hAnsi="Arial" w:cs="Arial"/>
          <w:bCs/>
          <w:iCs/>
          <w:lang w:val="sr-Cyrl-CS"/>
        </w:rPr>
      </w:pPr>
      <w:r>
        <w:rPr>
          <w:rFonts w:ascii="Arial" w:hAnsi="Arial" w:cs="Arial"/>
          <w:bCs/>
          <w:iCs/>
          <w:lang w:val="sr-Cyrl-CS"/>
        </w:rPr>
        <w:t>У колони 4 уписати колико износи ПДВ</w:t>
      </w:r>
    </w:p>
    <w:p w:rsidR="00B325D5" w:rsidRDefault="00B325D5" w:rsidP="003309AC">
      <w:pPr>
        <w:pStyle w:val="ListParagraph"/>
        <w:numPr>
          <w:ilvl w:val="0"/>
          <w:numId w:val="9"/>
        </w:numPr>
        <w:rPr>
          <w:rFonts w:ascii="Arial" w:hAnsi="Arial" w:cs="Arial"/>
          <w:bCs/>
          <w:iCs/>
          <w:lang w:val="sr-Cyrl-CS"/>
        </w:rPr>
      </w:pPr>
      <w:r>
        <w:rPr>
          <w:rFonts w:ascii="Arial" w:hAnsi="Arial" w:cs="Arial"/>
          <w:bCs/>
          <w:iCs/>
          <w:lang w:val="sr-Cyrl-CS"/>
        </w:rPr>
        <w:t>У колони 5 уписати укупну цену предмета јавне набавке</w:t>
      </w:r>
      <w:r w:rsidRPr="00CC7A7E">
        <w:rPr>
          <w:rFonts w:ascii="Arial" w:hAnsi="Arial" w:cs="Arial"/>
          <w:bCs/>
          <w:iCs/>
          <w:lang w:val="sr-Cyrl-CS"/>
        </w:rPr>
        <w:t xml:space="preserve"> </w:t>
      </w:r>
      <w:r>
        <w:rPr>
          <w:rFonts w:ascii="Arial" w:hAnsi="Arial" w:cs="Arial"/>
          <w:bCs/>
          <w:iCs/>
          <w:lang w:val="sr-Cyrl-CS"/>
        </w:rPr>
        <w:t>са ПДВ-ом</w:t>
      </w:r>
    </w:p>
    <w:p w:rsidR="00473089" w:rsidRDefault="00473089" w:rsidP="00473089">
      <w:pPr>
        <w:rPr>
          <w:rFonts w:ascii="Arial" w:hAnsi="Arial" w:cs="Arial"/>
          <w:b/>
          <w:bCs/>
          <w:i/>
          <w:iCs/>
          <w:sz w:val="28"/>
          <w:szCs w:val="28"/>
        </w:rPr>
      </w:pPr>
    </w:p>
    <w:p w:rsidR="00B325D5" w:rsidRDefault="00B325D5" w:rsidP="00473089">
      <w:pPr>
        <w:rPr>
          <w:rFonts w:ascii="Arial" w:hAnsi="Arial" w:cs="Arial"/>
          <w:b/>
          <w:bCs/>
          <w:i/>
          <w:iCs/>
          <w:sz w:val="28"/>
          <w:szCs w:val="28"/>
        </w:rPr>
      </w:pPr>
    </w:p>
    <w:p w:rsidR="00E23960" w:rsidRDefault="00E23960" w:rsidP="00473089">
      <w:pPr>
        <w:rPr>
          <w:rFonts w:ascii="Arial" w:hAnsi="Arial" w:cs="Arial"/>
          <w:b/>
          <w:bCs/>
          <w:i/>
          <w:iCs/>
          <w:sz w:val="28"/>
          <w:szCs w:val="28"/>
        </w:rPr>
      </w:pPr>
    </w:p>
    <w:p w:rsidR="00E23960" w:rsidRDefault="00E23960" w:rsidP="00473089">
      <w:pPr>
        <w:rPr>
          <w:rFonts w:ascii="Arial" w:hAnsi="Arial" w:cs="Arial"/>
          <w:b/>
          <w:bCs/>
          <w:i/>
          <w:iCs/>
          <w:sz w:val="28"/>
          <w:szCs w:val="28"/>
        </w:rPr>
      </w:pPr>
    </w:p>
    <w:p w:rsidR="00E23960" w:rsidRPr="00B325D5" w:rsidRDefault="00E23960" w:rsidP="00473089">
      <w:pPr>
        <w:rPr>
          <w:rFonts w:ascii="Arial" w:hAnsi="Arial" w:cs="Arial"/>
          <w:b/>
          <w:bCs/>
          <w:i/>
          <w:iCs/>
          <w:sz w:val="28"/>
          <w:szCs w:val="28"/>
        </w:rPr>
      </w:pPr>
    </w:p>
    <w:p w:rsidR="00473089" w:rsidRPr="007133A7" w:rsidRDefault="00473089" w:rsidP="00473089">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473089">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473089" w:rsidRPr="00EF5D56" w:rsidRDefault="00473089" w:rsidP="00473089">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B325D5" w:rsidRDefault="00B325D5"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B325D5" w:rsidRDefault="00B325D5"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B325D5" w:rsidRDefault="00B325D5"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B325D5" w:rsidRDefault="00B325D5"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B325D5" w:rsidRDefault="00B325D5"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B325D5" w:rsidRDefault="00B325D5"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23960" w:rsidRDefault="00E23960"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E23960" w:rsidRDefault="00E23960"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73089" w:rsidRPr="00513E0A" w:rsidRDefault="00473089"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lastRenderedPageBreak/>
        <w:t>(ОБРАЗАЦ 3)</w:t>
      </w:r>
    </w:p>
    <w:p w:rsidR="00473089" w:rsidRPr="00513E0A" w:rsidRDefault="00473089" w:rsidP="00473089">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73089" w:rsidRPr="00513E0A" w:rsidRDefault="00473089" w:rsidP="00473089">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473089" w:rsidRPr="00CC7A7E" w:rsidRDefault="00473089" w:rsidP="00473089">
      <w:pPr>
        <w:rPr>
          <w:rFonts w:ascii="Arial" w:hAnsi="Arial" w:cs="Arial"/>
          <w:b/>
          <w:bCs/>
          <w:i/>
          <w:iCs/>
          <w:sz w:val="28"/>
          <w:szCs w:val="28"/>
          <w:lang w:val="sr-Cyrl-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Pr="00513E0A" w:rsidRDefault="00473089" w:rsidP="00473089">
      <w:pPr>
        <w:rPr>
          <w:rFonts w:ascii="Arial" w:hAnsi="Arial" w:cs="Arial"/>
          <w:b/>
          <w:bCs/>
          <w:i/>
          <w:iCs/>
          <w:sz w:val="28"/>
          <w:szCs w:val="28"/>
        </w:rPr>
      </w:pPr>
    </w:p>
    <w:p w:rsidR="00473089" w:rsidRDefault="00473089" w:rsidP="00473089">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473089">
      <w:pPr>
        <w:spacing w:after="120"/>
        <w:jc w:val="both"/>
        <w:rPr>
          <w:rFonts w:ascii="Arial" w:hAnsi="Arial" w:cs="Arial"/>
          <w:b/>
          <w:i/>
        </w:rPr>
      </w:pPr>
    </w:p>
    <w:tbl>
      <w:tblPr>
        <w:tblW w:w="0" w:type="auto"/>
        <w:tblInd w:w="153" w:type="dxa"/>
        <w:tblLayout w:type="fixed"/>
        <w:tblLook w:val="000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473089">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473089">
            <w:pPr>
              <w:snapToGrid w:val="0"/>
              <w:rPr>
                <w:rFonts w:ascii="Arial" w:hAnsi="Arial" w:cs="Arial"/>
                <w:i/>
                <w:lang w:val="ru-RU"/>
              </w:rPr>
            </w:pPr>
          </w:p>
          <w:p w:rsidR="00473089" w:rsidRDefault="00473089" w:rsidP="00473089">
            <w:pPr>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473089">
            <w:pPr>
              <w:snapToGrid w:val="0"/>
              <w:rPr>
                <w:rFonts w:ascii="Arial" w:hAnsi="Arial" w:cs="Arial"/>
                <w:lang w:val="ru-RU"/>
              </w:rPr>
            </w:pPr>
          </w:p>
        </w:tc>
      </w:tr>
    </w:tbl>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473089">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473089">
      <w:pPr>
        <w:spacing w:after="120"/>
        <w:ind w:firstLine="426"/>
        <w:jc w:val="both"/>
        <w:rPr>
          <w:rFonts w:ascii="Arial" w:hAnsi="Arial" w:cs="Arial"/>
          <w:b/>
          <w:bCs/>
          <w:i/>
          <w:lang w:val="ru-RU"/>
        </w:rPr>
      </w:pPr>
    </w:p>
    <w:p w:rsidR="00473089" w:rsidRDefault="00473089" w:rsidP="00473089">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473089">
      <w:pPr>
        <w:spacing w:after="120"/>
        <w:jc w:val="both"/>
        <w:rPr>
          <w:bCs/>
          <w:color w:val="auto"/>
          <w:lang w:val="ru-RU"/>
        </w:rPr>
      </w:pPr>
    </w:p>
    <w:p w:rsidR="00473089" w:rsidRPr="008566BF" w:rsidRDefault="00473089" w:rsidP="00473089">
      <w:pPr>
        <w:spacing w:after="120"/>
        <w:ind w:firstLine="425"/>
        <w:jc w:val="both"/>
        <w:rPr>
          <w:bCs/>
          <w:lang w:val="ru-RU"/>
        </w:rPr>
      </w:pPr>
    </w:p>
    <w:tbl>
      <w:tblPr>
        <w:tblW w:w="0" w:type="auto"/>
        <w:tblLayout w:type="fixed"/>
        <w:tblLook w:val="0000"/>
      </w:tblPr>
      <w:tblGrid>
        <w:gridCol w:w="3080"/>
        <w:gridCol w:w="3068"/>
        <w:gridCol w:w="3094"/>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8" w:type="dxa"/>
            <w:shd w:val="clear" w:color="auto" w:fill="auto"/>
          </w:tcPr>
          <w:p w:rsidR="00473089" w:rsidRDefault="00473089" w:rsidP="00473089">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 w:rsidR="00473089" w:rsidRDefault="00473089" w:rsidP="00473089">
      <w:pPr>
        <w:rPr>
          <w:rFonts w:ascii="Arial" w:hAnsi="Arial" w:cs="Arial"/>
          <w:b/>
          <w:bCs/>
          <w:i/>
          <w:iCs/>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Pr="00513E0A" w:rsidRDefault="00473089" w:rsidP="00473089">
      <w:pPr>
        <w:pStyle w:val="BodyText3"/>
        <w:spacing w:after="0"/>
        <w:jc w:val="right"/>
        <w:rPr>
          <w:rFonts w:ascii="Arial" w:hAnsi="Arial" w:cs="Arial"/>
          <w:b/>
          <w:bCs/>
          <w:i/>
          <w:sz w:val="28"/>
          <w:szCs w:val="28"/>
        </w:rPr>
      </w:pPr>
      <w:r w:rsidRPr="00513E0A">
        <w:rPr>
          <w:rFonts w:ascii="Arial" w:hAnsi="Arial" w:cs="Arial"/>
          <w:b/>
          <w:bCs/>
          <w:i/>
          <w:sz w:val="28"/>
          <w:szCs w:val="28"/>
        </w:rPr>
        <w:lastRenderedPageBreak/>
        <w:t>(ОБРАЗАЦ 4)</w:t>
      </w:r>
    </w:p>
    <w:p w:rsidR="00473089" w:rsidRPr="00513E0A" w:rsidRDefault="00473089" w:rsidP="00473089">
      <w:pPr>
        <w:pStyle w:val="BodyText3"/>
        <w:spacing w:after="0"/>
        <w:jc w:val="right"/>
        <w:rPr>
          <w:rFonts w:ascii="Arial" w:hAnsi="Arial" w:cs="Arial"/>
          <w:b/>
          <w:bCs/>
          <w:i/>
          <w:sz w:val="28"/>
          <w:szCs w:val="28"/>
        </w:rPr>
      </w:pPr>
    </w:p>
    <w:p w:rsidR="00473089" w:rsidRPr="00513E0A" w:rsidRDefault="00473089" w:rsidP="00473089">
      <w:pPr>
        <w:pStyle w:val="BodyText3"/>
        <w:spacing w:after="0"/>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473089">
      <w:pPr>
        <w:pStyle w:val="BodyText3"/>
        <w:spacing w:after="0"/>
        <w:jc w:val="center"/>
        <w:rPr>
          <w:bCs/>
          <w:sz w:val="24"/>
          <w:szCs w:val="24"/>
          <w:lang w:val="sr-Latn-CS"/>
        </w:rPr>
      </w:pPr>
    </w:p>
    <w:p w:rsidR="00473089" w:rsidRPr="005C444B" w:rsidRDefault="00473089" w:rsidP="00473089">
      <w:pPr>
        <w:pStyle w:val="BodyText3"/>
        <w:spacing w:after="0"/>
        <w:jc w:val="center"/>
        <w:rPr>
          <w:bCs/>
          <w:sz w:val="24"/>
          <w:szCs w:val="24"/>
          <w:lang w:val="sr-Latn-CS"/>
        </w:rPr>
      </w:pPr>
    </w:p>
    <w:p w:rsidR="00473089" w:rsidRPr="00513E0A" w:rsidRDefault="00473089" w:rsidP="00473089">
      <w:pPr>
        <w:rPr>
          <w:rFonts w:ascii="Arial" w:hAnsi="Arial" w:cs="Arial"/>
          <w:b/>
          <w:bCs/>
          <w:i/>
          <w:iCs/>
          <w:sz w:val="28"/>
          <w:szCs w:val="28"/>
        </w:rPr>
      </w:pPr>
    </w:p>
    <w:p w:rsidR="00473089" w:rsidRPr="00993B47" w:rsidRDefault="00473089" w:rsidP="00473089">
      <w:pPr>
        <w:rPr>
          <w:rFonts w:ascii="Arial" w:hAnsi="Arial" w:cs="Arial"/>
          <w:b/>
          <w:bCs/>
          <w:i/>
          <w:iCs/>
          <w:sz w:val="28"/>
          <w:szCs w:val="28"/>
        </w:rPr>
      </w:pPr>
    </w:p>
    <w:p w:rsidR="00473089"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473089">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473089">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473089">
      <w:pPr>
        <w:pStyle w:val="BodyText3"/>
        <w:spacing w:before="360" w:after="360"/>
        <w:ind w:firstLine="227"/>
        <w:jc w:val="both"/>
        <w:rPr>
          <w:rFonts w:ascii="Arial" w:hAnsi="Arial" w:cs="Arial"/>
          <w:w w:val="200"/>
          <w:sz w:val="24"/>
          <w:szCs w:val="24"/>
          <w:lang w:val="ru-RU"/>
        </w:rPr>
      </w:pPr>
    </w:p>
    <w:p w:rsidR="00473089" w:rsidRDefault="00473089" w:rsidP="00473089">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473089">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pStyle w:val="BodyText3"/>
        <w:spacing w:after="0"/>
        <w:jc w:val="both"/>
        <w:rPr>
          <w:rFonts w:ascii="Arial" w:hAnsi="Arial" w:cs="Arial"/>
          <w:bCs/>
          <w:sz w:val="24"/>
          <w:szCs w:val="24"/>
          <w:lang w:val="ru-RU"/>
        </w:rPr>
      </w:pPr>
    </w:p>
    <w:p w:rsidR="00473089" w:rsidRPr="008566BF" w:rsidRDefault="00473089" w:rsidP="00473089">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473089">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sidRPr="008566BF">
        <w:rPr>
          <w:rFonts w:ascii="Arial" w:hAnsi="Arial" w:cs="Arial"/>
          <w:lang w:val="ru-RU"/>
        </w:rPr>
        <w:t xml:space="preserve">Радови </w:t>
      </w:r>
      <w:r w:rsidR="00AA6A48">
        <w:rPr>
          <w:rFonts w:ascii="Arial" w:hAnsi="Arial" w:cs="Arial"/>
          <w:bCs/>
          <w:iCs/>
          <w:lang w:val="ru-RU"/>
        </w:rPr>
        <w:t xml:space="preserve">на </w:t>
      </w:r>
      <w:r w:rsidR="0088499B">
        <w:rPr>
          <w:rFonts w:ascii="Arial" w:hAnsi="Arial" w:cs="Arial"/>
          <w:bCs/>
          <w:iCs/>
          <w:lang w:val="ru-RU"/>
        </w:rPr>
        <w:t>уређењу (ревитализацији)</w:t>
      </w:r>
      <w:r w:rsidR="00E23960">
        <w:rPr>
          <w:rFonts w:ascii="Arial" w:hAnsi="Arial" w:cs="Arial"/>
          <w:bCs/>
          <w:iCs/>
          <w:lang w:val="ru-RU"/>
        </w:rPr>
        <w:t xml:space="preserve"> некатегорисаних путева </w:t>
      </w:r>
      <w:r w:rsidR="00EF5D56" w:rsidRPr="008E5A1C">
        <w:rPr>
          <w:rFonts w:ascii="Arial" w:hAnsi="Arial" w:cs="Arial"/>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AA6A48">
        <w:rPr>
          <w:rFonts w:ascii="Arial" w:hAnsi="Arial" w:cs="Arial"/>
          <w:lang w:val="sr-Cyrl-CS"/>
        </w:rPr>
        <w:t>7/2017</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AA6A48">
        <w:rPr>
          <w:rFonts w:ascii="Arial" w:hAnsi="Arial" w:cs="Arial"/>
          <w:lang w:val="ru-RU"/>
        </w:rPr>
        <w:t>1.3.5/17</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473089">
      <w:pPr>
        <w:jc w:val="both"/>
        <w:rPr>
          <w:rFonts w:ascii="Arial" w:hAnsi="Arial" w:cs="Arial"/>
          <w:bCs/>
          <w:lang w:val="ru-RU"/>
        </w:rPr>
      </w:pPr>
    </w:p>
    <w:p w:rsidR="00473089" w:rsidRPr="008566BF" w:rsidRDefault="00473089" w:rsidP="00473089">
      <w:pPr>
        <w:jc w:val="both"/>
        <w:rPr>
          <w:rFonts w:ascii="Arial" w:hAnsi="Arial" w:cs="Arial"/>
          <w:bCs/>
          <w:lang w:val="ru-RU"/>
        </w:rPr>
      </w:pPr>
    </w:p>
    <w:p w:rsidR="00473089" w:rsidRPr="008566BF" w:rsidRDefault="00473089" w:rsidP="00473089">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473089" w:rsidTr="00473089">
        <w:tc>
          <w:tcPr>
            <w:tcW w:w="3080"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М.П.</w:t>
            </w:r>
          </w:p>
        </w:tc>
        <w:tc>
          <w:tcPr>
            <w:tcW w:w="3097" w:type="dxa"/>
            <w:shd w:val="clear" w:color="auto" w:fill="auto"/>
            <w:vAlign w:val="center"/>
          </w:tcPr>
          <w:p w:rsidR="00473089" w:rsidRDefault="00473089" w:rsidP="00473089">
            <w:pPr>
              <w:pStyle w:val="BodyText2"/>
              <w:spacing w:line="100" w:lineRule="atLeast"/>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c>
          <w:tcPr>
            <w:tcW w:w="3065" w:type="dxa"/>
            <w:shd w:val="clear" w:color="auto" w:fill="auto"/>
          </w:tcPr>
          <w:p w:rsidR="00473089" w:rsidRDefault="00473089" w:rsidP="00473089">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473089" w:rsidRDefault="00473089" w:rsidP="00473089">
            <w:pPr>
              <w:pStyle w:val="BodyText2"/>
              <w:snapToGrid w:val="0"/>
              <w:spacing w:line="100" w:lineRule="atLeast"/>
              <w:rPr>
                <w:rFonts w:ascii="Arial" w:hAnsi="Arial" w:cs="Arial"/>
              </w:rPr>
            </w:pPr>
          </w:p>
        </w:tc>
      </w:tr>
    </w:tbl>
    <w:p w:rsidR="00473089" w:rsidRDefault="00473089" w:rsidP="00473089">
      <w:pPr>
        <w:pStyle w:val="BodyText3"/>
        <w:spacing w:after="0"/>
        <w:ind w:firstLine="227"/>
        <w:jc w:val="both"/>
      </w:pPr>
    </w:p>
    <w:p w:rsidR="00473089" w:rsidRDefault="00473089" w:rsidP="00473089">
      <w:pPr>
        <w:tabs>
          <w:tab w:val="left" w:pos="6028"/>
        </w:tabs>
        <w:autoSpaceDE w:val="0"/>
        <w:spacing w:line="240" w:lineRule="auto"/>
      </w:pPr>
    </w:p>
    <w:p w:rsidR="00EF5D56" w:rsidRPr="00EF5D56" w:rsidRDefault="00EF5D56" w:rsidP="00473089">
      <w:pPr>
        <w:tabs>
          <w:tab w:val="left" w:pos="6028"/>
        </w:tabs>
        <w:autoSpaceDE w:val="0"/>
        <w:spacing w:line="240" w:lineRule="auto"/>
      </w:pPr>
    </w:p>
    <w:p w:rsidR="00473089" w:rsidRPr="008566BF" w:rsidRDefault="00473089" w:rsidP="00473089">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p>
    <w:p w:rsidR="00473089" w:rsidRPr="008566BF" w:rsidRDefault="00473089" w:rsidP="008E5A1C">
      <w:pPr>
        <w:pStyle w:val="BodyText3"/>
        <w:spacing w:after="0"/>
        <w:rPr>
          <w:lang w:val="ru-RU"/>
        </w:rPr>
      </w:pPr>
    </w:p>
    <w:p w:rsidR="00473089" w:rsidRPr="00713F61" w:rsidRDefault="00473089" w:rsidP="00473089">
      <w:pPr>
        <w:pStyle w:val="BodyText3"/>
        <w:spacing w:after="0"/>
        <w:rPr>
          <w:lang w:val="sr-Cyrl-C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t>(ОБРАЗАЦ 5)</w:t>
      </w:r>
    </w:p>
    <w:p w:rsidR="00473089" w:rsidRPr="0043660F" w:rsidRDefault="00473089" w:rsidP="00473089">
      <w:pPr>
        <w:tabs>
          <w:tab w:val="left" w:pos="6028"/>
        </w:tabs>
        <w:autoSpaceDE w:val="0"/>
        <w:spacing w:line="240" w:lineRule="auto"/>
        <w:jc w:val="both"/>
        <w:rPr>
          <w:rFonts w:ascii="Arial" w:hAnsi="Arial" w:cs="Arial"/>
          <w:bCs/>
          <w:i/>
          <w:iCs/>
          <w:color w:val="auto"/>
          <w:lang w:val="ru-RU"/>
        </w:rPr>
      </w:pPr>
    </w:p>
    <w:p w:rsidR="00473089" w:rsidRPr="0043660F" w:rsidRDefault="00473089" w:rsidP="00473089">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73089" w:rsidRPr="008566BF" w:rsidRDefault="00473089" w:rsidP="00473089">
      <w:pPr>
        <w:pStyle w:val="BodyText3"/>
        <w:spacing w:after="0"/>
        <w:jc w:val="center"/>
        <w:rPr>
          <w:lang w:val="ru-RU"/>
        </w:rPr>
      </w:pPr>
    </w:p>
    <w:p w:rsidR="00473089" w:rsidRPr="008566BF" w:rsidRDefault="00473089" w:rsidP="00473089">
      <w:pPr>
        <w:pStyle w:val="BodyText3"/>
        <w:spacing w:after="0"/>
        <w:jc w:val="center"/>
        <w:rPr>
          <w:rFonts w:ascii="Arial" w:hAnsi="Arial" w:cs="Arial"/>
          <w:sz w:val="24"/>
          <w:szCs w:val="24"/>
          <w:lang w:val="ru-RU"/>
        </w:rPr>
      </w:pPr>
    </w:p>
    <w:p w:rsidR="00473089" w:rsidRPr="00221130" w:rsidRDefault="00473089" w:rsidP="00473089">
      <w:pPr>
        <w:tabs>
          <w:tab w:val="left" w:pos="6028"/>
        </w:tabs>
        <w:autoSpaceDE w:val="0"/>
        <w:spacing w:line="240" w:lineRule="auto"/>
        <w:ind w:left="360"/>
        <w:rPr>
          <w:rFonts w:ascii="Arial" w:hAnsi="Arial" w:cs="Arial"/>
          <w:b/>
          <w:bCs/>
          <w:iCs/>
          <w:lang w:val="ru-RU"/>
        </w:rPr>
      </w:pPr>
    </w:p>
    <w:p w:rsidR="00473089" w:rsidRPr="00221130"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73089" w:rsidRPr="008566BF" w:rsidRDefault="00473089" w:rsidP="00473089">
      <w:pPr>
        <w:tabs>
          <w:tab w:val="left" w:pos="6028"/>
        </w:tabs>
        <w:autoSpaceDE w:val="0"/>
        <w:spacing w:line="240" w:lineRule="auto"/>
        <w:ind w:left="360"/>
        <w:jc w:val="center"/>
        <w:rPr>
          <w:rFonts w:ascii="Arial" w:hAnsi="Arial" w:cs="Arial"/>
          <w:bCs/>
          <w:iCs/>
          <w:lang w:val="ru-RU"/>
        </w:rPr>
      </w:pPr>
    </w:p>
    <w:p w:rsidR="00473089" w:rsidRPr="00EA3C6F" w:rsidRDefault="00473089" w:rsidP="00EF5D56">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поступку јавне набавке </w:t>
      </w:r>
      <w:r>
        <w:rPr>
          <w:rFonts w:ascii="Arial" w:hAnsi="Arial" w:cs="Arial"/>
          <w:lang w:val="sr-Cyrl-CS"/>
        </w:rPr>
        <w:t xml:space="preserve">Радови </w:t>
      </w:r>
      <w:r w:rsidR="00AA6A48">
        <w:rPr>
          <w:rFonts w:ascii="Arial" w:hAnsi="Arial" w:cs="Arial"/>
          <w:bCs/>
          <w:iCs/>
          <w:lang w:val="ru-RU"/>
        </w:rPr>
        <w:t xml:space="preserve">на </w:t>
      </w:r>
      <w:r w:rsidR="0088499B">
        <w:rPr>
          <w:rFonts w:ascii="Arial" w:hAnsi="Arial" w:cs="Arial"/>
          <w:bCs/>
          <w:iCs/>
          <w:lang w:val="ru-RU"/>
        </w:rPr>
        <w:t>уређењу (ревитализацији)</w:t>
      </w:r>
      <w:r w:rsidR="00E23960">
        <w:rPr>
          <w:rFonts w:ascii="Arial" w:hAnsi="Arial" w:cs="Arial"/>
          <w:bCs/>
          <w:iCs/>
          <w:lang w:val="ru-RU"/>
        </w:rPr>
        <w:t xml:space="preserve"> некатегорисаних путева</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ЈНВВ </w:t>
      </w:r>
      <w:r w:rsidR="00AA6A48">
        <w:rPr>
          <w:rFonts w:ascii="Arial" w:hAnsi="Arial" w:cs="Arial"/>
          <w:lang w:val="sr-Cyrl-CS"/>
        </w:rPr>
        <w:t>7/2017</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AA6A48">
        <w:rPr>
          <w:rFonts w:ascii="Arial" w:hAnsi="Arial" w:cs="Arial"/>
          <w:lang w:val="ru-RU"/>
        </w:rPr>
        <w:t>1.3.5/17</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color w:val="002060"/>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73089"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tabs>
          <w:tab w:val="left" w:pos="6028"/>
        </w:tabs>
        <w:autoSpaceDE w:val="0"/>
        <w:spacing w:line="240" w:lineRule="auto"/>
        <w:ind w:left="360"/>
        <w:rPr>
          <w:rFonts w:ascii="Arial" w:hAnsi="Arial" w:cs="Arial"/>
          <w:bCs/>
          <w:iCs/>
          <w:lang w:val="ru-RU"/>
        </w:rPr>
      </w:pPr>
    </w:p>
    <w:p w:rsidR="00473089" w:rsidRPr="008566BF" w:rsidRDefault="00473089" w:rsidP="00473089">
      <w:pPr>
        <w:pStyle w:val="BodyText3"/>
        <w:spacing w:after="0"/>
        <w:jc w:val="center"/>
        <w:rPr>
          <w:lang w:val="ru-RU"/>
        </w:rPr>
      </w:pPr>
    </w:p>
    <w:p w:rsidR="00473089" w:rsidRPr="008566BF" w:rsidRDefault="00473089" w:rsidP="00473089">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473089" w:rsidRPr="008566BF" w:rsidRDefault="00473089" w:rsidP="00473089">
      <w:pPr>
        <w:tabs>
          <w:tab w:val="left" w:pos="6028"/>
        </w:tabs>
        <w:autoSpaceDE w:val="0"/>
        <w:spacing w:line="240" w:lineRule="auto"/>
        <w:jc w:val="both"/>
        <w:rPr>
          <w:rFonts w:ascii="Arial" w:hAnsi="Arial" w:cs="Arial"/>
          <w:bCs/>
          <w:i/>
          <w:iCs/>
          <w:color w:val="FF0000"/>
          <w:lang w:val="ru-RU"/>
        </w:rPr>
      </w:pPr>
    </w:p>
    <w:p w:rsidR="00473089" w:rsidRPr="008566BF" w:rsidRDefault="00473089" w:rsidP="00473089">
      <w:pPr>
        <w:pStyle w:val="BodyText3"/>
        <w:spacing w:after="0"/>
        <w:jc w:val="center"/>
        <w:rPr>
          <w:color w:val="FF0000"/>
          <w:lang w:val="ru-RU"/>
        </w:rPr>
      </w:pPr>
    </w:p>
    <w:p w:rsidR="00473089" w:rsidRPr="008566BF" w:rsidRDefault="00473089" w:rsidP="00473089">
      <w:pPr>
        <w:rPr>
          <w:lang w:val="ru-RU"/>
        </w:rPr>
      </w:pPr>
    </w:p>
    <w:p w:rsidR="00473089" w:rsidRPr="008566BF" w:rsidRDefault="00473089" w:rsidP="00473089">
      <w:pPr>
        <w:rPr>
          <w:lang w:val="ru-RU"/>
        </w:rPr>
      </w:pPr>
    </w:p>
    <w:p w:rsidR="00473089" w:rsidRPr="00713F61" w:rsidRDefault="00473089" w:rsidP="00473089">
      <w:pPr>
        <w:rPr>
          <w:lang w:val="sr-Cyrl-CS"/>
        </w:rPr>
      </w:pPr>
    </w:p>
    <w:p w:rsidR="00473089" w:rsidRDefault="00473089" w:rsidP="00473089">
      <w:pPr>
        <w:rPr>
          <w:lang w:val="ru-RU"/>
        </w:rPr>
      </w:pPr>
      <w:r w:rsidRPr="008566BF">
        <w:rPr>
          <w:lang w:val="ru-RU"/>
        </w:rPr>
        <w:tab/>
      </w: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Default="00473089" w:rsidP="00473089">
      <w:pPr>
        <w:rPr>
          <w:lang w:val="ru-RU"/>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t>(ОБРАЗАЦ 6)</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473089">
      <w:pPr>
        <w:autoSpaceDE w:val="0"/>
        <w:autoSpaceDN w:val="0"/>
        <w:adjustRightInd w:val="0"/>
        <w:rPr>
          <w:rFonts w:ascii="Arial" w:hAnsi="Arial" w:cs="Arial"/>
          <w:b/>
          <w:lang w:val="sr-Cyrl-C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Default="00473089" w:rsidP="00473089">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Pr="00ED5E11" w:rsidRDefault="00473089" w:rsidP="00473089">
      <w:pPr>
        <w:rPr>
          <w:rFonts w:ascii="Arial" w:hAnsi="Arial" w:cs="Arial"/>
          <w:b/>
          <w:lang w:val="sr-Cyrl-CS"/>
        </w:rPr>
      </w:pPr>
    </w:p>
    <w:p w:rsidR="00473089" w:rsidRPr="00EA3C6F" w:rsidRDefault="00473089" w:rsidP="00473089">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73089" w:rsidRPr="00EA3C6F" w:rsidRDefault="00473089" w:rsidP="00473089">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73089" w:rsidRPr="00EA3C6F" w:rsidRDefault="00473089" w:rsidP="00473089">
      <w:pPr>
        <w:rPr>
          <w:rFonts w:ascii="Arial" w:hAnsi="Arial" w:cs="Arial"/>
          <w:b/>
          <w:bCs/>
          <w:lang w:val="sr-Cyrl-CS"/>
        </w:rPr>
      </w:pPr>
    </w:p>
    <w:p w:rsidR="00473089" w:rsidRPr="00EA3C6F" w:rsidRDefault="00473089" w:rsidP="00473089">
      <w:pPr>
        <w:ind w:left="601"/>
        <w:jc w:val="center"/>
        <w:rPr>
          <w:rFonts w:ascii="Arial" w:hAnsi="Arial" w:cs="Arial"/>
          <w:b/>
          <w:bCs/>
          <w:lang w:val="sr-Cyrl-CS"/>
        </w:rPr>
      </w:pPr>
    </w:p>
    <w:p w:rsidR="00E23960" w:rsidRDefault="00E23960" w:rsidP="00E23960">
      <w:pPr>
        <w:jc w:val="both"/>
        <w:rPr>
          <w:rFonts w:ascii="Arial" w:hAnsi="Arial" w:cs="Arial"/>
          <w:bCs/>
          <w:lang w:val="sr-Cyrl-CS"/>
        </w:rPr>
      </w:pPr>
      <w:r w:rsidRPr="00EA3C6F">
        <w:rPr>
          <w:rFonts w:ascii="Arial" w:hAnsi="Arial" w:cs="Arial"/>
          <w:bCs/>
          <w:lang w:val="sr-Cyrl-CS"/>
        </w:rPr>
        <w:t>Изјављујемо, под пуном материјалном и кривичном одговорношћу, да имамо:</w:t>
      </w:r>
    </w:p>
    <w:p w:rsidR="00E23960" w:rsidRPr="00EA3C6F" w:rsidRDefault="00E23960" w:rsidP="00E23960">
      <w:pPr>
        <w:jc w:val="both"/>
        <w:rPr>
          <w:rFonts w:ascii="Arial" w:hAnsi="Arial" w:cs="Arial"/>
          <w:bCs/>
          <w:lang w:val="sr-Cyrl-CS"/>
        </w:rPr>
      </w:pPr>
    </w:p>
    <w:p w:rsidR="00E23960" w:rsidRPr="00EA3C6F" w:rsidRDefault="00E23960" w:rsidP="00E23960">
      <w:pPr>
        <w:tabs>
          <w:tab w:val="left" w:pos="9525"/>
        </w:tabs>
        <w:jc w:val="both"/>
        <w:rPr>
          <w:rFonts w:ascii="Arial" w:hAnsi="Arial" w:cs="Arial"/>
          <w:lang w:val="sr-Cyrl-CS"/>
        </w:rPr>
      </w:pPr>
      <w:r>
        <w:rPr>
          <w:rFonts w:ascii="Arial" w:hAnsi="Arial" w:cs="Arial"/>
          <w:lang w:val="sr-Cyrl-CS"/>
        </w:rPr>
        <w:t>укупан број запослених:</w:t>
      </w:r>
      <w:r w:rsidRPr="00EA3C6F">
        <w:rPr>
          <w:rFonts w:ascii="Arial" w:hAnsi="Arial" w:cs="Arial"/>
          <w:lang w:val="sr-Cyrl-CS"/>
        </w:rPr>
        <w:t xml:space="preserve">     __________________                           </w:t>
      </w:r>
    </w:p>
    <w:p w:rsidR="00E23960" w:rsidRPr="00EA3C6F" w:rsidRDefault="00E23960" w:rsidP="00E23960">
      <w:pPr>
        <w:tabs>
          <w:tab w:val="left" w:pos="9525"/>
        </w:tabs>
        <w:rPr>
          <w:rFonts w:ascii="Arial" w:hAnsi="Arial" w:cs="Arial"/>
          <w:lang w:val="sr-Cyrl-CS"/>
        </w:rPr>
      </w:pPr>
    </w:p>
    <w:p w:rsidR="00E23960" w:rsidRPr="00EA3C6F" w:rsidRDefault="00E23960" w:rsidP="00E23960">
      <w:pPr>
        <w:rPr>
          <w:rFonts w:ascii="Arial" w:hAnsi="Arial" w:cs="Arial"/>
          <w:lang w:val="sr-Cyrl-CS"/>
        </w:rPr>
      </w:pPr>
      <w:r w:rsidRPr="00EA3C6F">
        <w:rPr>
          <w:rFonts w:ascii="Arial" w:hAnsi="Arial" w:cs="Arial"/>
          <w:lang w:val="sr-Cyrl-CS"/>
        </w:rPr>
        <w:t>Квал</w:t>
      </w:r>
      <w:r>
        <w:rPr>
          <w:rFonts w:ascii="Arial" w:hAnsi="Arial" w:cs="Arial"/>
          <w:lang w:val="sr-Cyrl-CS"/>
        </w:rPr>
        <w:t>ификациона структура запослених</w:t>
      </w:r>
    </w:p>
    <w:p w:rsidR="00E23960" w:rsidRPr="00EA3C6F" w:rsidRDefault="00E23960" w:rsidP="00E23960">
      <w:pPr>
        <w:rPr>
          <w:rFonts w:ascii="Arial" w:hAnsi="Arial" w:cs="Arial"/>
          <w:lang w:val="sr-Cyrl-CS"/>
        </w:rPr>
      </w:pPr>
      <w:r w:rsidRPr="00EA3C6F">
        <w:rPr>
          <w:rFonts w:ascii="Arial" w:hAnsi="Arial" w:cs="Arial"/>
          <w:lang w:val="sr-Cyrl-CS"/>
        </w:rPr>
        <w:t>(навести име и презиме запосленог и број лиценце) :</w:t>
      </w:r>
    </w:p>
    <w:p w:rsidR="00E23960" w:rsidRPr="00EA3C6F" w:rsidRDefault="00E23960" w:rsidP="00E23960">
      <w:pPr>
        <w:rPr>
          <w:rFonts w:ascii="Arial" w:hAnsi="Arial" w:cs="Arial"/>
          <w:lang w:val="sr-Cyrl-CS"/>
        </w:rPr>
      </w:pPr>
    </w:p>
    <w:p w:rsidR="00E23960" w:rsidRPr="00931ECF" w:rsidRDefault="00E23960" w:rsidP="003309AC">
      <w:pPr>
        <w:pStyle w:val="ListParagraph"/>
        <w:numPr>
          <w:ilvl w:val="0"/>
          <w:numId w:val="10"/>
        </w:numPr>
        <w:suppressAutoHyphens w:val="0"/>
        <w:spacing w:after="200" w:line="276" w:lineRule="auto"/>
        <w:ind w:left="360"/>
        <w:rPr>
          <w:rFonts w:ascii="Arial" w:hAnsi="Arial" w:cs="Arial"/>
          <w:lang w:val="sr-Cyrl-CS"/>
        </w:rPr>
      </w:pPr>
      <w:r>
        <w:rPr>
          <w:rFonts w:ascii="Arial" w:hAnsi="Arial" w:cs="Arial"/>
          <w:lang w:val="sr-Cyrl-CS"/>
        </w:rPr>
        <w:t>један запослен дипломиран грађевински</w:t>
      </w:r>
      <w:r w:rsidRPr="00931ECF">
        <w:rPr>
          <w:rFonts w:ascii="Arial" w:hAnsi="Arial" w:cs="Arial"/>
          <w:lang w:val="sr-Cyrl-CS"/>
        </w:rPr>
        <w:t xml:space="preserve"> инжењер са лиценцом бр.</w:t>
      </w:r>
      <w:r>
        <w:rPr>
          <w:rFonts w:ascii="Arial" w:hAnsi="Arial" w:cs="Arial"/>
          <w:lang w:val="sr-Cyrl-CS"/>
        </w:rPr>
        <w:t xml:space="preserve"> </w:t>
      </w:r>
      <w:r w:rsidRPr="00931ECF">
        <w:rPr>
          <w:rFonts w:ascii="Arial" w:hAnsi="Arial" w:cs="Arial"/>
          <w:lang w:val="sr-Cyrl-CS"/>
        </w:rPr>
        <w:t>412 или 415</w:t>
      </w:r>
      <w:r>
        <w:rPr>
          <w:rFonts w:ascii="Arial" w:hAnsi="Arial" w:cs="Arial"/>
          <w:lang w:val="sr-Cyrl-CS"/>
        </w:rPr>
        <w:t xml:space="preserve"> или 418 или 812</w:t>
      </w:r>
    </w:p>
    <w:p w:rsidR="00E23960" w:rsidRPr="009944E0" w:rsidRDefault="00E23960" w:rsidP="00E23960">
      <w:pPr>
        <w:suppressAutoHyphens w:val="0"/>
        <w:spacing w:after="200" w:line="276" w:lineRule="auto"/>
        <w:rPr>
          <w:rFonts w:ascii="Arial" w:hAnsi="Arial" w:cs="Arial"/>
          <w:lang w:val="sr-Cyrl-CS"/>
        </w:rPr>
      </w:pPr>
      <w:r w:rsidRPr="009944E0">
        <w:rPr>
          <w:rFonts w:ascii="Arial" w:hAnsi="Arial" w:cs="Arial"/>
          <w:lang w:val="sr-Cyrl-CS"/>
        </w:rPr>
        <w:t>________________________________________________________________</w:t>
      </w:r>
    </w:p>
    <w:p w:rsidR="00473089" w:rsidRDefault="00473089" w:rsidP="00473089">
      <w:pPr>
        <w:suppressAutoHyphens w:val="0"/>
        <w:spacing w:after="200" w:line="276" w:lineRule="auto"/>
        <w:ind w:left="390"/>
        <w:rPr>
          <w:rFonts w:ascii="Arial" w:hAnsi="Arial" w:cs="Arial"/>
          <w:lang w:val="sr-Cyrl-CS"/>
        </w:rPr>
      </w:pPr>
    </w:p>
    <w:p w:rsidR="00473089" w:rsidRDefault="00473089" w:rsidP="00473089">
      <w:pPr>
        <w:suppressAutoHyphens w:val="0"/>
        <w:spacing w:after="200" w:line="276" w:lineRule="auto"/>
        <w:ind w:left="390"/>
        <w:rPr>
          <w:rFonts w:ascii="Arial" w:hAnsi="Arial" w:cs="Arial"/>
          <w:lang w:val="sr-Cyrl-CS"/>
        </w:rPr>
      </w:pPr>
    </w:p>
    <w:p w:rsidR="00473089" w:rsidRPr="008566BF"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sidRPr="008566BF">
        <w:rPr>
          <w:rFonts w:ascii="Arial" w:eastAsia="Times New Roman" w:hAnsi="Arial" w:cs="Arial"/>
          <w:color w:val="auto"/>
          <w:kern w:val="0"/>
          <w:lang w:val="ru-RU" w:eastAsia="en-US"/>
        </w:rPr>
        <w:t xml:space="preserve">Датум: _______________ </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Потпис овлашћеног лица</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473089" w:rsidRPr="008566BF"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___________________________</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М.П.</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E23960" w:rsidRPr="00E23960" w:rsidRDefault="00E23960"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E5A1C"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43660F" w:rsidRDefault="00473089" w:rsidP="00473089">
      <w:pPr>
        <w:jc w:val="right"/>
        <w:rPr>
          <w:rFonts w:ascii="Arial" w:hAnsi="Arial" w:cs="Arial"/>
          <w:b/>
          <w:bCs/>
          <w:i/>
          <w:sz w:val="28"/>
          <w:szCs w:val="28"/>
        </w:rPr>
      </w:pPr>
      <w:r w:rsidRPr="0043660F">
        <w:rPr>
          <w:rFonts w:ascii="Arial" w:hAnsi="Arial" w:cs="Arial"/>
          <w:b/>
          <w:bCs/>
          <w:i/>
          <w:sz w:val="28"/>
          <w:szCs w:val="28"/>
        </w:rPr>
        <w:lastRenderedPageBreak/>
        <w:t>(ОБРАЗАЦ 7)</w:t>
      </w:r>
    </w:p>
    <w:p w:rsidR="00473089" w:rsidRPr="0043660F" w:rsidRDefault="00473089" w:rsidP="00473089">
      <w:pPr>
        <w:jc w:val="both"/>
        <w:rPr>
          <w:rFonts w:ascii="Arial" w:hAnsi="Arial" w:cs="Arial"/>
          <w:i/>
          <w:lang w:val="sr-Cyrl-CS"/>
        </w:rPr>
      </w:pPr>
    </w:p>
    <w:p w:rsidR="00473089" w:rsidRPr="0043660F" w:rsidRDefault="00473089" w:rsidP="00473089">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473089">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473089">
      <w:pPr>
        <w:jc w:val="center"/>
        <w:rPr>
          <w:rFonts w:ascii="Arial" w:hAnsi="Arial" w:cs="Arial"/>
          <w:b/>
          <w:lang w:val="sr-Cyrl-CS"/>
        </w:rPr>
      </w:pPr>
    </w:p>
    <w:p w:rsidR="00473089" w:rsidRPr="00ED5E11" w:rsidRDefault="00473089" w:rsidP="00473089">
      <w:pPr>
        <w:rPr>
          <w:rFonts w:ascii="Arial" w:hAnsi="Arial" w:cs="Arial"/>
          <w:lang w:val="sr-Cyrl-CS"/>
        </w:rPr>
      </w:pPr>
    </w:p>
    <w:p w:rsidR="00473089" w:rsidRPr="00A64E1F" w:rsidRDefault="00473089" w:rsidP="00473089">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473089">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473089">
      <w:pPr>
        <w:ind w:left="601"/>
        <w:jc w:val="center"/>
        <w:rPr>
          <w:rFonts w:ascii="Arial" w:hAnsi="Arial" w:cs="Arial"/>
          <w:b/>
          <w:bCs/>
          <w:lang w:val="sr-Cyrl-CS"/>
        </w:rPr>
      </w:pPr>
    </w:p>
    <w:p w:rsidR="00473089" w:rsidRPr="00ED5E11" w:rsidRDefault="00473089" w:rsidP="00473089">
      <w:pPr>
        <w:rPr>
          <w:rFonts w:ascii="Arial" w:hAnsi="Arial" w:cs="Arial"/>
          <w:b/>
          <w:bCs/>
          <w:lang w:val="sr-Cyrl-CS"/>
        </w:rPr>
      </w:pPr>
    </w:p>
    <w:p w:rsidR="00473089" w:rsidRPr="00AF333F" w:rsidRDefault="00473089" w:rsidP="00473089">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473089" w:rsidRDefault="00473089" w:rsidP="00473089">
      <w:pPr>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025090" w:rsidRPr="00A64E1F" w:rsidRDefault="00025090" w:rsidP="00025090">
      <w:pPr>
        <w:ind w:left="600"/>
        <w:rPr>
          <w:rFonts w:ascii="Arial" w:hAnsi="Arial" w:cs="Arial"/>
          <w:b/>
          <w:bCs/>
          <w:lang w:val="sr-Cyrl-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025090" w:rsidRPr="006D5A4C" w:rsidRDefault="00025090" w:rsidP="00025090">
      <w:pPr>
        <w:tabs>
          <w:tab w:val="left" w:pos="8060"/>
        </w:tabs>
        <w:jc w:val="both"/>
        <w:rPr>
          <w:rFonts w:ascii="Arial" w:hAnsi="Arial" w:cs="Arial"/>
          <w:lang w:val="sr-Cyrl-CS"/>
        </w:rPr>
      </w:pPr>
    </w:p>
    <w:p w:rsidR="00025090" w:rsidRPr="003D5CC7" w:rsidRDefault="00025090" w:rsidP="003309AC">
      <w:pPr>
        <w:pStyle w:val="ListParagraph"/>
        <w:numPr>
          <w:ilvl w:val="0"/>
          <w:numId w:val="12"/>
        </w:numPr>
        <w:jc w:val="both"/>
        <w:rPr>
          <w:rFonts w:ascii="Arial" w:hAnsi="Arial" w:cs="Arial"/>
          <w:iCs/>
        </w:rPr>
      </w:pPr>
      <w:r w:rsidRPr="00C94512">
        <w:rPr>
          <w:rFonts w:ascii="Arial" w:hAnsi="Arial" w:cs="Arial"/>
        </w:rPr>
        <w:t xml:space="preserve"> </w:t>
      </w:r>
      <w:r>
        <w:rPr>
          <w:rFonts w:ascii="Arial" w:hAnsi="Arial" w:cs="Arial"/>
          <w:lang w:val="sr-Cyrl-CS"/>
        </w:rPr>
        <w:t xml:space="preserve">грејдер                                                                                      </w:t>
      </w:r>
      <w:r>
        <w:rPr>
          <w:rFonts w:ascii="Arial" w:hAnsi="Arial" w:cs="Arial"/>
          <w:iCs/>
          <w:lang w:val="sr-Cyrl-CS"/>
        </w:rPr>
        <w:t>____ ком</w:t>
      </w:r>
    </w:p>
    <w:p w:rsidR="00025090" w:rsidRPr="00C94512" w:rsidRDefault="00025090" w:rsidP="003309AC">
      <w:pPr>
        <w:pStyle w:val="ListParagraph"/>
        <w:numPr>
          <w:ilvl w:val="0"/>
          <w:numId w:val="12"/>
        </w:numPr>
        <w:jc w:val="both"/>
        <w:rPr>
          <w:rFonts w:ascii="Arial" w:hAnsi="Arial" w:cs="Arial"/>
          <w:iCs/>
        </w:rPr>
      </w:pPr>
      <w:r w:rsidRPr="00C94512">
        <w:rPr>
          <w:rFonts w:ascii="Arial" w:hAnsi="Arial" w:cs="Arial"/>
          <w:lang w:val="sr-Cyrl-CS"/>
        </w:rPr>
        <w:t xml:space="preserve"> </w:t>
      </w:r>
      <w:r>
        <w:rPr>
          <w:rFonts w:ascii="Arial" w:hAnsi="Arial" w:cs="Arial"/>
          <w:lang w:val="sr-Cyrl-CS"/>
        </w:rPr>
        <w:t>булдоз</w:t>
      </w:r>
      <w:r w:rsidRPr="00C94512">
        <w:rPr>
          <w:rFonts w:ascii="Arial" w:hAnsi="Arial" w:cs="Arial"/>
          <w:lang w:val="sr-Cyrl-CS"/>
        </w:rPr>
        <w:t>ер</w:t>
      </w:r>
      <w:r>
        <w:rPr>
          <w:rFonts w:ascii="Arial" w:hAnsi="Arial" w:cs="Arial"/>
          <w:lang w:val="sr-Cyrl-CS"/>
        </w:rPr>
        <w:t xml:space="preserve"> </w:t>
      </w:r>
      <w:r w:rsidRPr="00C94512">
        <w:rPr>
          <w:rFonts w:ascii="Arial" w:hAnsi="Arial" w:cs="Arial"/>
          <w:lang w:val="sr-Cyrl-CS"/>
        </w:rPr>
        <w:t xml:space="preserve"> </w:t>
      </w:r>
      <w:r>
        <w:rPr>
          <w:rFonts w:ascii="Arial" w:hAnsi="Arial" w:cs="Arial"/>
          <w:lang w:val="sr-Cyrl-CS"/>
        </w:rPr>
        <w:t xml:space="preserve">                                                                                 </w:t>
      </w:r>
      <w:r>
        <w:rPr>
          <w:rFonts w:ascii="Arial" w:hAnsi="Arial" w:cs="Arial"/>
          <w:iCs/>
          <w:lang w:val="sr-Cyrl-CS"/>
        </w:rPr>
        <w:t>____ ком</w:t>
      </w:r>
    </w:p>
    <w:p w:rsidR="00025090" w:rsidRPr="00C94512" w:rsidRDefault="00025090" w:rsidP="003309AC">
      <w:pPr>
        <w:pStyle w:val="ListParagraph"/>
        <w:numPr>
          <w:ilvl w:val="0"/>
          <w:numId w:val="12"/>
        </w:numPr>
        <w:jc w:val="both"/>
        <w:rPr>
          <w:rFonts w:ascii="Arial" w:hAnsi="Arial" w:cs="Arial"/>
          <w:iCs/>
        </w:rPr>
      </w:pPr>
      <w:r w:rsidRPr="00077EFD">
        <w:rPr>
          <w:rFonts w:ascii="Arial" w:hAnsi="Arial" w:cs="Arial"/>
          <w:lang w:val="sr-Cyrl-CS"/>
        </w:rPr>
        <w:t xml:space="preserve"> комбиновану  машину  ровокопач-утоваривач</w:t>
      </w:r>
      <w:r>
        <w:rPr>
          <w:rFonts w:ascii="Arial" w:hAnsi="Arial" w:cs="Arial"/>
          <w:lang w:val="sr-Cyrl-CS"/>
        </w:rPr>
        <w:t xml:space="preserve">                      </w:t>
      </w:r>
      <w:r>
        <w:rPr>
          <w:rFonts w:ascii="Arial" w:hAnsi="Arial" w:cs="Arial"/>
          <w:iCs/>
          <w:lang w:val="sr-Cyrl-CS"/>
        </w:rPr>
        <w:t>____ ком</w:t>
      </w:r>
    </w:p>
    <w:p w:rsidR="00025090" w:rsidRPr="00C94512" w:rsidRDefault="00025090" w:rsidP="003309AC">
      <w:pPr>
        <w:pStyle w:val="ListParagraph"/>
        <w:numPr>
          <w:ilvl w:val="0"/>
          <w:numId w:val="12"/>
        </w:numPr>
        <w:jc w:val="both"/>
        <w:rPr>
          <w:rFonts w:ascii="Arial" w:hAnsi="Arial" w:cs="Arial"/>
          <w:iCs/>
        </w:rPr>
      </w:pPr>
      <w:r w:rsidRPr="00077EFD">
        <w:rPr>
          <w:rFonts w:ascii="Arial" w:hAnsi="Arial" w:cs="Arial"/>
          <w:lang w:val="sr-Cyrl-CS"/>
        </w:rPr>
        <w:t xml:space="preserve"> </w:t>
      </w:r>
      <w:r>
        <w:rPr>
          <w:rFonts w:ascii="Arial" w:hAnsi="Arial" w:cs="Arial"/>
          <w:lang w:val="sr-Cyrl-CS"/>
        </w:rPr>
        <w:t xml:space="preserve">вибро </w:t>
      </w:r>
      <w:r w:rsidRPr="00077EFD">
        <w:rPr>
          <w:rFonts w:ascii="Arial" w:hAnsi="Arial" w:cs="Arial"/>
          <w:lang w:val="sr-Cyrl-CS"/>
        </w:rPr>
        <w:t xml:space="preserve">ваљак </w:t>
      </w:r>
      <w:r>
        <w:rPr>
          <w:rFonts w:ascii="Arial" w:hAnsi="Arial" w:cs="Arial"/>
          <w:lang w:val="sr-Cyrl-CS"/>
        </w:rPr>
        <w:t xml:space="preserve">                                                                            </w:t>
      </w:r>
      <w:r>
        <w:rPr>
          <w:rFonts w:ascii="Arial" w:hAnsi="Arial" w:cs="Arial"/>
          <w:iCs/>
          <w:lang w:val="sr-Cyrl-CS"/>
        </w:rPr>
        <w:t>____ ком</w:t>
      </w:r>
    </w:p>
    <w:p w:rsidR="00025090" w:rsidRPr="000C6E74" w:rsidRDefault="00025090" w:rsidP="003309AC">
      <w:pPr>
        <w:pStyle w:val="ListParagraph"/>
        <w:numPr>
          <w:ilvl w:val="0"/>
          <w:numId w:val="12"/>
        </w:numPr>
        <w:jc w:val="both"/>
        <w:rPr>
          <w:rFonts w:ascii="Arial" w:hAnsi="Arial" w:cs="Arial"/>
          <w:iCs/>
        </w:rPr>
      </w:pPr>
      <w:r>
        <w:rPr>
          <w:rFonts w:ascii="Arial" w:hAnsi="Arial" w:cs="Arial"/>
          <w:lang w:val="sr-Cyrl-CS"/>
        </w:rPr>
        <w:t xml:space="preserve"> камион кипер                                                                            </w:t>
      </w:r>
      <w:r>
        <w:rPr>
          <w:rFonts w:ascii="Arial" w:hAnsi="Arial" w:cs="Arial"/>
          <w:iCs/>
          <w:lang w:val="sr-Cyrl-CS"/>
        </w:rPr>
        <w:t>____ ком</w:t>
      </w:r>
    </w:p>
    <w:p w:rsidR="00025090" w:rsidRPr="00C94512" w:rsidRDefault="00025090" w:rsidP="00025090">
      <w:pPr>
        <w:ind w:left="426"/>
        <w:rPr>
          <w:rFonts w:ascii="Arial" w:hAnsi="Arial" w:cs="Arial"/>
          <w:lang w:val="sr-Cyrl-CS"/>
        </w:rPr>
      </w:pPr>
    </w:p>
    <w:p w:rsidR="00473089" w:rsidRPr="0072527C" w:rsidRDefault="00473089" w:rsidP="00473089">
      <w:pPr>
        <w:ind w:left="600"/>
        <w:rPr>
          <w:rFonts w:ascii="Arial" w:hAnsi="Arial" w:cs="Arial"/>
          <w:b/>
          <w:bCs/>
        </w:rPr>
      </w:pPr>
    </w:p>
    <w:p w:rsidR="00473089" w:rsidRDefault="00473089" w:rsidP="00473089">
      <w:pPr>
        <w:tabs>
          <w:tab w:val="left" w:pos="8060"/>
        </w:tabs>
        <w:jc w:val="both"/>
        <w:rPr>
          <w:rFonts w:ascii="Arial" w:hAnsi="Arial" w:cs="Arial"/>
          <w:lang w:val="sr-Cyrl-CS"/>
        </w:rPr>
      </w:pPr>
    </w:p>
    <w:p w:rsidR="00473089" w:rsidRDefault="00473089" w:rsidP="00473089">
      <w:pPr>
        <w:tabs>
          <w:tab w:val="left" w:pos="8060"/>
        </w:tabs>
        <w:jc w:val="both"/>
        <w:rPr>
          <w:rFonts w:ascii="Arial" w:hAnsi="Arial" w:cs="Arial"/>
          <w:lang w:val="sr-Cyrl-CS"/>
        </w:rPr>
      </w:pPr>
    </w:p>
    <w:p w:rsidR="00473089" w:rsidRPr="00ED5E11" w:rsidRDefault="00473089" w:rsidP="00473089">
      <w:pPr>
        <w:tabs>
          <w:tab w:val="left" w:pos="8060"/>
        </w:tabs>
        <w:jc w:val="both"/>
        <w:rPr>
          <w:rFonts w:ascii="Arial" w:hAnsi="Arial" w:cs="Arial"/>
          <w:lang w:val="sr-Cyrl-CS"/>
        </w:rPr>
      </w:pPr>
    </w:p>
    <w:p w:rsidR="00473089" w:rsidRPr="00ED5E11" w:rsidRDefault="00473089" w:rsidP="00473089">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473089">
      <w:pPr>
        <w:tabs>
          <w:tab w:val="left" w:pos="2490"/>
        </w:tabs>
        <w:ind w:left="360"/>
        <w:jc w:val="both"/>
        <w:rPr>
          <w:rFonts w:ascii="Arial" w:hAnsi="Arial" w:cs="Arial"/>
          <w:lang w:val="sr-Latn-CS"/>
        </w:rPr>
      </w:pPr>
      <w:r w:rsidRPr="00ED5E11">
        <w:rPr>
          <w:rFonts w:ascii="Arial" w:hAnsi="Arial" w:cs="Arial"/>
          <w:lang w:val="sr-Latn-CS"/>
        </w:rPr>
        <w:t xml:space="preserve">   </w:t>
      </w:r>
    </w:p>
    <w:p w:rsidR="00473089" w:rsidRDefault="00473089" w:rsidP="00473089">
      <w:pPr>
        <w:tabs>
          <w:tab w:val="left" w:pos="8060"/>
        </w:tabs>
        <w:jc w:val="both"/>
        <w:rPr>
          <w:rFonts w:ascii="Arial" w:hAnsi="Arial" w:cs="Arial"/>
        </w:rPr>
      </w:pPr>
      <w:r w:rsidRPr="00ED5E11">
        <w:rPr>
          <w:rFonts w:ascii="Arial" w:hAnsi="Arial" w:cs="Arial"/>
          <w:lang w:val="sr-Latn-CS"/>
        </w:rPr>
        <w:t xml:space="preserve">   </w:t>
      </w:r>
    </w:p>
    <w:p w:rsidR="00025090" w:rsidRDefault="00025090" w:rsidP="00473089">
      <w:pPr>
        <w:tabs>
          <w:tab w:val="left" w:pos="8060"/>
        </w:tabs>
        <w:jc w:val="both"/>
        <w:rPr>
          <w:rFonts w:ascii="Arial" w:hAnsi="Arial" w:cs="Arial"/>
        </w:rPr>
      </w:pPr>
    </w:p>
    <w:p w:rsidR="00025090" w:rsidRPr="00025090" w:rsidRDefault="00025090" w:rsidP="00473089">
      <w:pPr>
        <w:tabs>
          <w:tab w:val="left" w:pos="8060"/>
        </w:tabs>
        <w:jc w:val="both"/>
        <w:rPr>
          <w:rFonts w:ascii="Arial" w:hAnsi="Arial" w:cs="Arial"/>
        </w:rPr>
      </w:pPr>
    </w:p>
    <w:p w:rsidR="00473089" w:rsidRPr="00E25FAB" w:rsidRDefault="00473089" w:rsidP="00473089">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sidR="00EF5D56">
        <w:rPr>
          <w:rFonts w:ascii="Arial" w:hAnsi="Arial" w:cs="Arial"/>
        </w:rPr>
        <w:t>7</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Pr="00E25FAB" w:rsidRDefault="00473089" w:rsidP="00473089">
      <w:pPr>
        <w:jc w:val="both"/>
        <w:rPr>
          <w:rFonts w:ascii="Arial" w:hAnsi="Arial" w:cs="Arial"/>
          <w:lang w:val="ru-RU"/>
        </w:rPr>
      </w:pPr>
      <w:r w:rsidRPr="00E25FAB">
        <w:rPr>
          <w:rFonts w:ascii="Arial" w:hAnsi="Arial" w:cs="Arial"/>
          <w:lang w:val="ru-RU"/>
        </w:rPr>
        <w:t xml:space="preserve">   </w:t>
      </w:r>
    </w:p>
    <w:p w:rsidR="00473089" w:rsidRPr="00AF333F" w:rsidRDefault="00473089" w:rsidP="00473089">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473089">
      <w:pPr>
        <w:jc w:val="both"/>
        <w:rPr>
          <w:rFonts w:ascii="Arial" w:hAnsi="Arial" w:cs="Arial"/>
          <w:lang w:val="sr-Cyrl-CS"/>
        </w:rPr>
      </w:pPr>
    </w:p>
    <w:p w:rsidR="00473089" w:rsidRPr="00E25FAB" w:rsidRDefault="00473089" w:rsidP="00473089">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473089" w:rsidRPr="00AF333F" w:rsidRDefault="00473089" w:rsidP="00473089">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473089">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rPr>
          <w:rFonts w:cs="Arial"/>
          <w:i/>
          <w:lang w:val="ru-RU"/>
        </w:rPr>
      </w:pPr>
      <w:r w:rsidRPr="008566BF">
        <w:rPr>
          <w:rFonts w:cs="Arial"/>
          <w:i/>
          <w:lang w:val="ru-RU"/>
        </w:rPr>
        <w:t xml:space="preserve"> </w:t>
      </w:r>
    </w:p>
    <w:p w:rsidR="00442ACB" w:rsidRDefault="00442ACB" w:rsidP="00473089">
      <w:pPr>
        <w:suppressAutoHyphens w:val="0"/>
        <w:autoSpaceDE w:val="0"/>
        <w:autoSpaceDN w:val="0"/>
        <w:adjustRightInd w:val="0"/>
        <w:spacing w:line="240" w:lineRule="auto"/>
        <w:rPr>
          <w:rFonts w:cs="Arial"/>
          <w:i/>
          <w:lang w:val="ru-RU"/>
        </w:rPr>
      </w:pPr>
    </w:p>
    <w:p w:rsidR="00442ACB" w:rsidRDefault="00442ACB" w:rsidP="00473089">
      <w:pPr>
        <w:suppressAutoHyphens w:val="0"/>
        <w:autoSpaceDE w:val="0"/>
        <w:autoSpaceDN w:val="0"/>
        <w:adjustRightInd w:val="0"/>
        <w:spacing w:line="240" w:lineRule="auto"/>
        <w:rPr>
          <w:rFonts w:cs="Arial"/>
          <w:i/>
          <w:lang w:val="ru-RU"/>
        </w:rPr>
      </w:pPr>
    </w:p>
    <w:p w:rsidR="00025090" w:rsidRDefault="00025090" w:rsidP="00473089">
      <w:pPr>
        <w:suppressAutoHyphens w:val="0"/>
        <w:autoSpaceDE w:val="0"/>
        <w:autoSpaceDN w:val="0"/>
        <w:adjustRightInd w:val="0"/>
        <w:spacing w:line="240" w:lineRule="auto"/>
        <w:rPr>
          <w:rFonts w:cs="Arial"/>
          <w:i/>
          <w:lang w:val="ru-RU"/>
        </w:rPr>
      </w:pPr>
    </w:p>
    <w:p w:rsidR="00025090" w:rsidRDefault="00025090" w:rsidP="00473089">
      <w:pPr>
        <w:suppressAutoHyphens w:val="0"/>
        <w:autoSpaceDE w:val="0"/>
        <w:autoSpaceDN w:val="0"/>
        <w:adjustRightInd w:val="0"/>
        <w:spacing w:line="240" w:lineRule="auto"/>
        <w:rPr>
          <w:rFonts w:cs="Arial"/>
          <w:i/>
          <w:lang w:val="ru-RU"/>
        </w:rPr>
      </w:pPr>
    </w:p>
    <w:p w:rsidR="00025090" w:rsidRDefault="00025090" w:rsidP="00473089">
      <w:pPr>
        <w:suppressAutoHyphens w:val="0"/>
        <w:autoSpaceDE w:val="0"/>
        <w:autoSpaceDN w:val="0"/>
        <w:adjustRightInd w:val="0"/>
        <w:spacing w:line="240" w:lineRule="auto"/>
        <w:rPr>
          <w:rFonts w:cs="Arial"/>
          <w:i/>
          <w:lang w:val="ru-RU"/>
        </w:rPr>
      </w:pPr>
    </w:p>
    <w:p w:rsidR="00473089" w:rsidRDefault="00473089" w:rsidP="00473089">
      <w:pPr>
        <w:suppressAutoHyphens w:val="0"/>
        <w:autoSpaceDE w:val="0"/>
        <w:autoSpaceDN w:val="0"/>
        <w:adjustRightInd w:val="0"/>
        <w:spacing w:line="240" w:lineRule="auto"/>
        <w:rPr>
          <w:rFonts w:cs="Arial"/>
          <w:i/>
          <w:lang w:val="ru-RU"/>
        </w:rPr>
      </w:pPr>
    </w:p>
    <w:p w:rsidR="00473089" w:rsidRPr="008566BF" w:rsidRDefault="00CA32F1" w:rsidP="0047308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I</w:t>
      </w:r>
      <w:r w:rsidR="00473089">
        <w:rPr>
          <w:rFonts w:ascii="Arial" w:hAnsi="Arial" w:cs="Arial"/>
          <w:b/>
          <w:bCs/>
          <w:i/>
          <w:iCs/>
          <w:sz w:val="28"/>
          <w:szCs w:val="28"/>
        </w:rPr>
        <w:t>X</w:t>
      </w:r>
      <w:r w:rsidR="00473089" w:rsidRPr="008566BF">
        <w:rPr>
          <w:rFonts w:ascii="Arial" w:hAnsi="Arial" w:cs="Arial"/>
          <w:b/>
          <w:bCs/>
          <w:i/>
          <w:iCs/>
          <w:sz w:val="28"/>
          <w:szCs w:val="28"/>
          <w:lang w:val="ru-RU"/>
        </w:rPr>
        <w:t xml:space="preserve"> МОДЕЛ УГОВОРА</w:t>
      </w:r>
    </w:p>
    <w:p w:rsidR="00473089" w:rsidRPr="008566BF" w:rsidRDefault="00473089" w:rsidP="00473089">
      <w:pPr>
        <w:shd w:val="clear" w:color="auto" w:fill="C6D9F1"/>
        <w:jc w:val="center"/>
        <w:rPr>
          <w:rFonts w:ascii="Arial" w:hAnsi="Arial" w:cs="Arial"/>
          <w:b/>
          <w:bCs/>
          <w:i/>
          <w:iCs/>
          <w:sz w:val="28"/>
          <w:szCs w:val="28"/>
          <w:lang w:val="ru-RU"/>
        </w:rPr>
      </w:pPr>
    </w:p>
    <w:p w:rsidR="00473089" w:rsidRPr="008566BF" w:rsidRDefault="00473089" w:rsidP="00473089">
      <w:pPr>
        <w:rPr>
          <w:rFonts w:ascii="Arial" w:hAnsi="Arial" w:cs="Arial"/>
          <w:b/>
          <w:bCs/>
          <w:i/>
          <w:iCs/>
          <w:lang w:val="ru-RU"/>
        </w:rPr>
      </w:pPr>
    </w:p>
    <w:p w:rsidR="00473089" w:rsidRPr="00503D58" w:rsidRDefault="00473089" w:rsidP="00473089">
      <w:pPr>
        <w:jc w:val="center"/>
        <w:rPr>
          <w:rFonts w:ascii="Arial" w:hAnsi="Arial" w:cs="Arial"/>
          <w:b/>
          <w:bCs/>
          <w:iCs/>
          <w:lang w:val="ru-RU"/>
        </w:rPr>
      </w:pPr>
      <w:r w:rsidRPr="00503D58">
        <w:rPr>
          <w:rFonts w:ascii="Arial" w:hAnsi="Arial" w:cs="Arial"/>
          <w:b/>
          <w:bCs/>
          <w:iCs/>
          <w:lang w:val="ru-RU"/>
        </w:rPr>
        <w:t>УГОВОР</w:t>
      </w:r>
    </w:p>
    <w:p w:rsidR="00473089" w:rsidRPr="00503D58" w:rsidRDefault="00473089" w:rsidP="00473089">
      <w:pPr>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sidR="00025090">
        <w:rPr>
          <w:rFonts w:ascii="Arial" w:hAnsi="Arial" w:cs="Arial"/>
          <w:b/>
          <w:bCs/>
          <w:iCs/>
        </w:rPr>
        <w:t>УРЕЂЕЊУ (РЕВИТАЛИЗАЦИЈИ) НЕКАТЕГОРИСАНИХ ПУТЕВА</w:t>
      </w:r>
      <w:r w:rsidRPr="00503D58">
        <w:rPr>
          <w:rFonts w:ascii="Arial" w:hAnsi="Arial" w:cs="Arial"/>
          <w:b/>
          <w:bCs/>
          <w:iCs/>
          <w:lang w:val="sr-Cyrl-CS"/>
        </w:rPr>
        <w:t xml:space="preserve">, ЈН бр. </w:t>
      </w:r>
      <w:r w:rsidR="00AA6A48">
        <w:rPr>
          <w:rFonts w:ascii="Arial" w:hAnsi="Arial" w:cs="Arial"/>
          <w:b/>
          <w:bCs/>
          <w:iCs/>
          <w:lang w:val="sr-Cyrl-CS"/>
        </w:rPr>
        <w:t>7/2017</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sidR="00F25AA3">
        <w:rPr>
          <w:rFonts w:ascii="Arial" w:hAnsi="Arial" w:cs="Arial"/>
          <w:bCs/>
          <w:iCs/>
          <w:lang w:val="ru-RU"/>
        </w:rPr>
        <w:t>7</w:t>
      </w:r>
      <w:r w:rsidRPr="008566BF">
        <w:rPr>
          <w:rFonts w:ascii="Arial" w:hAnsi="Arial" w:cs="Arial"/>
          <w:bCs/>
          <w:iCs/>
          <w:lang w:val="ru-RU"/>
        </w:rPr>
        <w:t>.године, између:</w:t>
      </w:r>
    </w:p>
    <w:p w:rsidR="00473089" w:rsidRPr="008566BF" w:rsidRDefault="00473089" w:rsidP="00473089">
      <w:pPr>
        <w:jc w:val="both"/>
        <w:rPr>
          <w:rFonts w:ascii="Arial" w:hAnsi="Arial" w:cs="Arial"/>
          <w:bCs/>
          <w:iCs/>
          <w:lang w:val="ru-RU"/>
        </w:rPr>
      </w:pPr>
    </w:p>
    <w:p w:rsidR="00F25AA3" w:rsidRPr="00493935" w:rsidRDefault="0042604B" w:rsidP="003309AC">
      <w:pPr>
        <w:numPr>
          <w:ilvl w:val="0"/>
          <w:numId w:val="5"/>
        </w:numPr>
        <w:jc w:val="both"/>
        <w:rPr>
          <w:rFonts w:ascii="Arial" w:hAnsi="Arial" w:cs="Arial"/>
          <w:iCs/>
          <w:lang w:val="sr-Cyrl-CS"/>
        </w:rPr>
      </w:pPr>
      <w:r w:rsidRPr="0042604B">
        <w:rPr>
          <w:rFonts w:ascii="Arial" w:hAnsi="Arial" w:cs="Arial"/>
          <w:b/>
        </w:rPr>
        <w:t xml:space="preserve">Општина Баточина, </w:t>
      </w:r>
      <w:r w:rsidRPr="0042604B">
        <w:rPr>
          <w:rFonts w:ascii="Arial" w:hAnsi="Arial" w:cs="Arial"/>
          <w:b/>
          <w:lang w:val="sr-Cyrl-CS"/>
        </w:rPr>
        <w:t>Општинска управа</w:t>
      </w:r>
      <w:r w:rsidR="00F25AA3" w:rsidRPr="00493935">
        <w:rPr>
          <w:rFonts w:ascii="Arial" w:hAnsi="Arial" w:cs="Arial"/>
          <w:iCs/>
          <w:lang w:val="ru-RU"/>
        </w:rPr>
        <w:t xml:space="preserve">, са седиштем у </w:t>
      </w:r>
      <w:r w:rsidR="00F25AA3" w:rsidRPr="00493935">
        <w:rPr>
          <w:rFonts w:ascii="Arial" w:hAnsi="Arial" w:cs="Arial"/>
          <w:iCs/>
          <w:lang w:val="sr-Cyrl-CS"/>
        </w:rPr>
        <w:t>Баточини</w:t>
      </w:r>
      <w:r w:rsidR="00F25AA3" w:rsidRPr="00493935">
        <w:rPr>
          <w:rFonts w:ascii="Arial" w:hAnsi="Arial" w:cs="Arial"/>
          <w:iCs/>
          <w:lang w:val="ru-RU"/>
        </w:rPr>
        <w:t xml:space="preserve">, улица </w:t>
      </w:r>
      <w:r w:rsidR="00F25AA3" w:rsidRPr="00493935">
        <w:rPr>
          <w:rFonts w:ascii="Arial" w:hAnsi="Arial" w:cs="Arial"/>
          <w:iCs/>
          <w:lang w:val="sr-Cyrl-CS"/>
        </w:rPr>
        <w:t>Краља Петра</w:t>
      </w:r>
      <w:r w:rsidR="00F25AA3" w:rsidRPr="00493935">
        <w:rPr>
          <w:rFonts w:ascii="Arial" w:hAnsi="Arial" w:cs="Arial"/>
          <w:iCs/>
          <w:lang w:val="ru-RU"/>
        </w:rPr>
        <w:t xml:space="preserve"> </w:t>
      </w:r>
      <w:r w:rsidR="00F25AA3" w:rsidRPr="00493935">
        <w:rPr>
          <w:rFonts w:ascii="Arial" w:hAnsi="Arial" w:cs="Arial"/>
          <w:iCs/>
        </w:rPr>
        <w:t>I</w:t>
      </w:r>
      <w:r w:rsidR="00F25AA3" w:rsidRPr="00493935">
        <w:rPr>
          <w:rFonts w:ascii="Arial" w:hAnsi="Arial" w:cs="Arial"/>
          <w:iCs/>
          <w:lang w:val="ru-RU"/>
        </w:rPr>
        <w:t xml:space="preserve">, ПИБ </w:t>
      </w:r>
      <w:r w:rsidR="00F25AA3" w:rsidRPr="00493935">
        <w:rPr>
          <w:rFonts w:ascii="Arial" w:hAnsi="Arial" w:cs="Arial"/>
          <w:iCs/>
          <w:lang w:val="sr-Cyrl-CS"/>
        </w:rPr>
        <w:t>101220685</w:t>
      </w:r>
      <w:r w:rsidR="00F25AA3" w:rsidRPr="00493935">
        <w:rPr>
          <w:rFonts w:ascii="Arial" w:hAnsi="Arial" w:cs="Arial"/>
          <w:iCs/>
          <w:lang w:val="ru-RU"/>
        </w:rPr>
        <w:t xml:space="preserve">, матични број: </w:t>
      </w:r>
      <w:r w:rsidR="00F25AA3" w:rsidRPr="00493935">
        <w:rPr>
          <w:rFonts w:ascii="Arial" w:hAnsi="Arial" w:cs="Arial"/>
          <w:iCs/>
          <w:lang w:val="sr-Cyrl-CS"/>
        </w:rPr>
        <w:t>07202342</w:t>
      </w:r>
      <w:r w:rsidR="00F25AA3" w:rsidRPr="00493935">
        <w:rPr>
          <w:rFonts w:ascii="Arial" w:hAnsi="Arial" w:cs="Arial"/>
          <w:iCs/>
          <w:lang w:val="ru-RU"/>
        </w:rPr>
        <w:t>,</w:t>
      </w:r>
      <w:r w:rsidR="00F25AA3" w:rsidRPr="00493935">
        <w:rPr>
          <w:rFonts w:ascii="Arial" w:hAnsi="Arial" w:cs="Arial"/>
          <w:iCs/>
          <w:lang w:val="sr-Cyrl-CS"/>
        </w:rPr>
        <w:t xml:space="preserve"> </w:t>
      </w:r>
      <w:r w:rsidR="00F25AA3" w:rsidRPr="00493935">
        <w:rPr>
          <w:rFonts w:ascii="Arial" w:hAnsi="Arial" w:cs="Arial"/>
          <w:iCs/>
          <w:lang w:val="ru-RU"/>
        </w:rPr>
        <w:t>број</w:t>
      </w:r>
      <w:r w:rsidR="00F25AA3" w:rsidRPr="00493935">
        <w:rPr>
          <w:rFonts w:ascii="Arial" w:hAnsi="Arial" w:cs="Arial"/>
          <w:iCs/>
          <w:lang w:val="sr-Cyrl-CS"/>
        </w:rPr>
        <w:t xml:space="preserve"> </w:t>
      </w:r>
      <w:r w:rsidR="00F25AA3" w:rsidRPr="00493935">
        <w:rPr>
          <w:rFonts w:ascii="Arial" w:hAnsi="Arial" w:cs="Arial"/>
          <w:iCs/>
          <w:lang w:val="ru-RU"/>
        </w:rPr>
        <w:t xml:space="preserve">рачуна: </w:t>
      </w:r>
      <w:r w:rsidR="00F25AA3" w:rsidRPr="00493935">
        <w:rPr>
          <w:rFonts w:ascii="Arial" w:hAnsi="Arial" w:cs="Arial"/>
          <w:iCs/>
          <w:lang w:val="sr-Cyrl-CS"/>
        </w:rPr>
        <w:t>840-32640-81 код Управе за Трезор</w:t>
      </w:r>
      <w:r w:rsidR="00F25AA3">
        <w:rPr>
          <w:rFonts w:ascii="Arial" w:hAnsi="Arial" w:cs="Arial"/>
          <w:iCs/>
          <w:lang w:val="sr-Cyrl-CS"/>
        </w:rPr>
        <w:t>,</w:t>
      </w:r>
      <w:r w:rsidR="00F25AA3" w:rsidRPr="00493935">
        <w:rPr>
          <w:rFonts w:ascii="Arial" w:hAnsi="Arial" w:cs="Arial"/>
          <w:iCs/>
          <w:lang w:val="ru-RU"/>
        </w:rPr>
        <w:t xml:space="preserve"> кој</w:t>
      </w:r>
      <w:r w:rsidR="00F25AA3">
        <w:rPr>
          <w:rFonts w:ascii="Arial" w:hAnsi="Arial" w:cs="Arial"/>
          <w:iCs/>
          <w:lang w:val="sr-Cyrl-CS"/>
        </w:rPr>
        <w:t>у</w:t>
      </w:r>
      <w:r w:rsidR="00F25AA3" w:rsidRPr="00493935">
        <w:rPr>
          <w:rFonts w:ascii="Arial" w:hAnsi="Arial" w:cs="Arial"/>
          <w:iCs/>
          <w:lang w:val="ru-RU"/>
        </w:rPr>
        <w:t xml:space="preserve"> заступа  </w:t>
      </w:r>
      <w:r w:rsidR="00F25AA3">
        <w:rPr>
          <w:rFonts w:ascii="Arial" w:hAnsi="Arial" w:cs="Arial"/>
          <w:iCs/>
          <w:lang w:val="ru-RU"/>
        </w:rPr>
        <w:t>начелница</w:t>
      </w:r>
      <w:r w:rsidR="00F25AA3" w:rsidRPr="00493935">
        <w:rPr>
          <w:rFonts w:ascii="Arial" w:hAnsi="Arial" w:cs="Arial"/>
          <w:iCs/>
          <w:lang w:val="ru-RU"/>
        </w:rPr>
        <w:t xml:space="preserve">  </w:t>
      </w:r>
      <w:r w:rsidR="00F25AA3">
        <w:rPr>
          <w:rFonts w:ascii="Arial" w:hAnsi="Arial" w:cs="Arial"/>
          <w:iCs/>
          <w:lang w:val="sr-Cyrl-CS"/>
        </w:rPr>
        <w:t>Весна Гајић</w:t>
      </w:r>
      <w:r w:rsidR="00F25AA3" w:rsidRPr="00493935">
        <w:rPr>
          <w:rFonts w:ascii="Arial" w:hAnsi="Arial" w:cs="Arial"/>
          <w:bCs/>
          <w:iCs/>
          <w:lang w:val="ru-RU"/>
        </w:rPr>
        <w:t xml:space="preserve"> ( у даљем тексту Наручилац)</w:t>
      </w:r>
    </w:p>
    <w:p w:rsidR="00473089" w:rsidRPr="008566BF" w:rsidRDefault="00473089" w:rsidP="00473089">
      <w:pPr>
        <w:ind w:left="720"/>
        <w:jc w:val="both"/>
        <w:rPr>
          <w:rFonts w:ascii="Arial" w:hAnsi="Arial" w:cs="Arial"/>
          <w:bCs/>
          <w:iCs/>
          <w:lang w:val="ru-RU"/>
        </w:rPr>
      </w:pPr>
    </w:p>
    <w:p w:rsidR="00473089" w:rsidRDefault="00473089" w:rsidP="00473089">
      <w:pPr>
        <w:jc w:val="both"/>
        <w:rPr>
          <w:rFonts w:ascii="Arial" w:hAnsi="Arial" w:cs="Arial"/>
          <w:bCs/>
          <w:iCs/>
        </w:rPr>
      </w:pPr>
      <w:r w:rsidRPr="008566BF">
        <w:rPr>
          <w:rFonts w:ascii="Arial" w:hAnsi="Arial" w:cs="Arial"/>
          <w:bCs/>
          <w:iCs/>
          <w:lang w:val="ru-RU"/>
        </w:rPr>
        <w:t xml:space="preserve"> </w:t>
      </w:r>
      <w:proofErr w:type="gramStart"/>
      <w:r w:rsidRPr="003A0AAF">
        <w:rPr>
          <w:rFonts w:ascii="Arial" w:hAnsi="Arial" w:cs="Arial"/>
          <w:bCs/>
          <w:iCs/>
        </w:rPr>
        <w:t>и</w:t>
      </w:r>
      <w:proofErr w:type="gramEnd"/>
      <w:r w:rsidRPr="003A0AAF">
        <w:rPr>
          <w:rFonts w:ascii="Arial" w:hAnsi="Arial" w:cs="Arial"/>
          <w:bCs/>
          <w:iCs/>
        </w:rPr>
        <w:t xml:space="preserve"> </w:t>
      </w:r>
    </w:p>
    <w:p w:rsidR="00473089" w:rsidRPr="003A0AAF" w:rsidRDefault="00473089" w:rsidP="00473089">
      <w:pPr>
        <w:jc w:val="both"/>
        <w:rPr>
          <w:rFonts w:ascii="Arial" w:hAnsi="Arial" w:cs="Arial"/>
          <w:bCs/>
          <w:iCs/>
        </w:rPr>
      </w:pPr>
    </w:p>
    <w:p w:rsidR="00473089" w:rsidRDefault="00473089" w:rsidP="003309AC">
      <w:pPr>
        <w:numPr>
          <w:ilvl w:val="0"/>
          <w:numId w:val="5"/>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473089" w:rsidRPr="008566BF" w:rsidRDefault="00473089" w:rsidP="00473089">
      <w:pPr>
        <w:ind w:left="720"/>
        <w:jc w:val="both"/>
        <w:rPr>
          <w:rFonts w:ascii="Arial" w:hAnsi="Arial" w:cs="Arial"/>
          <w:bCs/>
          <w:iCs/>
          <w:lang w:val="ru-RU"/>
        </w:rPr>
      </w:pPr>
    </w:p>
    <w:p w:rsidR="00473089" w:rsidRPr="008566BF" w:rsidRDefault="00473089" w:rsidP="00473089">
      <w:pPr>
        <w:jc w:val="both"/>
        <w:rPr>
          <w:rFonts w:ascii="Arial" w:hAnsi="Arial" w:cs="Arial"/>
          <w:bCs/>
          <w:iCs/>
          <w:lang w:val="ru-RU"/>
        </w:rPr>
      </w:pPr>
      <w:r w:rsidRPr="008566BF">
        <w:rPr>
          <w:rFonts w:ascii="Arial" w:hAnsi="Arial" w:cs="Arial"/>
          <w:bCs/>
          <w:iCs/>
          <w:lang w:val="ru-RU"/>
        </w:rPr>
        <w:t>Члан групе ______________, адреса _______________________, ПИБ: ________________ матични број: _________________</w:t>
      </w:r>
    </w:p>
    <w:p w:rsidR="00473089" w:rsidRPr="008566BF" w:rsidRDefault="00473089" w:rsidP="00473089">
      <w:pPr>
        <w:jc w:val="both"/>
        <w:rPr>
          <w:rFonts w:ascii="Arial" w:hAnsi="Arial" w:cs="Arial"/>
          <w:bCs/>
          <w:iCs/>
          <w:lang w:val="ru-RU"/>
        </w:rPr>
      </w:pPr>
      <w:r w:rsidRPr="008566BF">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 Извођач радова )</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bCs/>
          <w:iCs/>
          <w:lang w:val="ru-RU"/>
        </w:rPr>
      </w:pPr>
      <w:r>
        <w:rPr>
          <w:rFonts w:ascii="Arial" w:hAnsi="Arial" w:cs="Arial"/>
          <w:bCs/>
          <w:iCs/>
          <w:lang w:val="ru-RU"/>
        </w:rPr>
        <w:t>Усвојена понуда: број _______</w:t>
      </w:r>
      <w:r w:rsidRPr="008566BF">
        <w:rPr>
          <w:rFonts w:ascii="Arial" w:hAnsi="Arial" w:cs="Arial"/>
          <w:bCs/>
          <w:iCs/>
          <w:lang w:val="ru-RU"/>
        </w:rPr>
        <w:t>_ ( заводни број понуђача), од __.__. 201</w:t>
      </w:r>
      <w:r w:rsidR="00F25AA3">
        <w:rPr>
          <w:rFonts w:ascii="Arial" w:hAnsi="Arial" w:cs="Arial"/>
          <w:bCs/>
          <w:iCs/>
        </w:rPr>
        <w:t>7</w:t>
      </w:r>
      <w:r w:rsidRPr="008566BF">
        <w:rPr>
          <w:rFonts w:ascii="Arial" w:hAnsi="Arial" w:cs="Arial"/>
          <w:bCs/>
          <w:iCs/>
          <w:lang w:val="ru-RU"/>
        </w:rPr>
        <w:t>.године</w:t>
      </w:r>
    </w:p>
    <w:p w:rsidR="00CE303F" w:rsidRPr="008566BF" w:rsidRDefault="00CE303F" w:rsidP="00473089">
      <w:pPr>
        <w:jc w:val="both"/>
        <w:rPr>
          <w:rFonts w:ascii="Arial" w:hAnsi="Arial" w:cs="Arial"/>
          <w:bCs/>
          <w:iCs/>
          <w:lang w:val="ru-RU"/>
        </w:rPr>
      </w:pPr>
    </w:p>
    <w:p w:rsidR="00025090" w:rsidRPr="00D04B7B" w:rsidRDefault="00025090" w:rsidP="00025090">
      <w:pPr>
        <w:ind w:firstLine="720"/>
        <w:rPr>
          <w:rFonts w:ascii="Arial" w:hAnsi="Arial" w:cs="Arial"/>
          <w:b/>
          <w:lang w:val="sr-Cyrl-CS"/>
        </w:rPr>
      </w:pPr>
      <w:r w:rsidRPr="00D04B7B">
        <w:rPr>
          <w:rFonts w:ascii="Arial" w:hAnsi="Arial" w:cs="Arial"/>
          <w:b/>
          <w:lang w:val="sr-Cyrl-CS"/>
        </w:rPr>
        <w:t>Уводне одредбе</w:t>
      </w:r>
    </w:p>
    <w:p w:rsidR="00025090" w:rsidRPr="00C2663C" w:rsidRDefault="00025090" w:rsidP="00025090">
      <w:pPr>
        <w:spacing w:after="120"/>
        <w:jc w:val="center"/>
        <w:rPr>
          <w:rFonts w:ascii="Arial" w:hAnsi="Arial" w:cs="Arial"/>
          <w:b/>
          <w:lang w:val="sr-Cyrl-CS"/>
        </w:rPr>
      </w:pPr>
      <w:proofErr w:type="gramStart"/>
      <w:r w:rsidRPr="007B3916">
        <w:rPr>
          <w:rFonts w:ascii="Arial" w:hAnsi="Arial" w:cs="Arial"/>
          <w:b/>
        </w:rPr>
        <w:t>Члан 1.</w:t>
      </w:r>
      <w:proofErr w:type="gramEnd"/>
      <w:r w:rsidRPr="007B3916">
        <w:rPr>
          <w:rFonts w:ascii="Arial" w:hAnsi="Arial" w:cs="Arial"/>
          <w:b/>
          <w:lang w:val="sr-Cyrl-CS"/>
        </w:rPr>
        <w:t xml:space="preserve"> </w:t>
      </w:r>
    </w:p>
    <w:p w:rsidR="00025090" w:rsidRDefault="00025090" w:rsidP="00025090">
      <w:pPr>
        <w:ind w:firstLine="720"/>
        <w:jc w:val="both"/>
        <w:rPr>
          <w:rFonts w:ascii="Arial" w:hAnsi="Arial" w:cs="Arial"/>
          <w:lang w:val="sr-Cyrl-CS"/>
        </w:rPr>
      </w:pPr>
      <w:r>
        <w:rPr>
          <w:rFonts w:ascii="Arial" w:hAnsi="Arial" w:cs="Arial"/>
          <w:lang w:val="sr-Cyrl-CS"/>
        </w:rPr>
        <w:t>Општинска управа о</w:t>
      </w:r>
      <w:r w:rsidRPr="00D04B7B">
        <w:rPr>
          <w:rFonts w:ascii="Arial" w:hAnsi="Arial" w:cs="Arial"/>
          <w:lang w:val="sr-Cyrl-CS"/>
        </w:rPr>
        <w:t>пштине Баточина, у складу са Уговором о коришћењу средс</w:t>
      </w:r>
      <w:r>
        <w:rPr>
          <w:rFonts w:ascii="Arial" w:hAnsi="Arial" w:cs="Arial"/>
          <w:lang w:val="sr-Cyrl-CS"/>
        </w:rPr>
        <w:t>тава за уређење некатегорисаних</w:t>
      </w:r>
      <w:r w:rsidRPr="00D04B7B">
        <w:rPr>
          <w:rFonts w:ascii="Arial" w:hAnsi="Arial" w:cs="Arial"/>
          <w:lang w:val="sr-Cyrl-CS"/>
        </w:rPr>
        <w:t xml:space="preserve"> путева</w:t>
      </w:r>
      <w:r>
        <w:rPr>
          <w:rFonts w:ascii="Arial" w:hAnsi="Arial" w:cs="Arial"/>
          <w:lang w:val="sr-Cyrl-CS"/>
        </w:rPr>
        <w:t xml:space="preserve"> и отресишта,</w:t>
      </w:r>
      <w:r w:rsidRPr="00D04B7B">
        <w:rPr>
          <w:rFonts w:ascii="Arial" w:hAnsi="Arial" w:cs="Arial"/>
          <w:lang w:val="sr-Cyrl-CS"/>
        </w:rPr>
        <w:t xml:space="preserve"> број: </w:t>
      </w:r>
      <w:r>
        <w:rPr>
          <w:rFonts w:ascii="Arial" w:hAnsi="Arial" w:cs="Arial"/>
          <w:lang w:val="sr-Cyrl-CS"/>
        </w:rPr>
        <w:t>401-00-01437/2/2017-14</w:t>
      </w:r>
      <w:r w:rsidRPr="00D04B7B">
        <w:rPr>
          <w:rFonts w:ascii="Arial" w:hAnsi="Arial" w:cs="Arial"/>
          <w:lang w:val="sr-Cyrl-CS"/>
        </w:rPr>
        <w:t xml:space="preserve"> од </w:t>
      </w:r>
      <w:r>
        <w:rPr>
          <w:rFonts w:ascii="Arial" w:hAnsi="Arial" w:cs="Arial"/>
          <w:lang w:val="sr-Cyrl-CS"/>
        </w:rPr>
        <w:t>28</w:t>
      </w:r>
      <w:r w:rsidRPr="00D04B7B">
        <w:rPr>
          <w:rFonts w:ascii="Arial" w:hAnsi="Arial" w:cs="Arial"/>
          <w:lang w:val="sr-Cyrl-CS"/>
        </w:rPr>
        <w:t>.0</w:t>
      </w:r>
      <w:r>
        <w:rPr>
          <w:rFonts w:ascii="Arial" w:hAnsi="Arial" w:cs="Arial"/>
          <w:lang w:val="sr-Cyrl-CS"/>
        </w:rPr>
        <w:t>8</w:t>
      </w:r>
      <w:r w:rsidRPr="00D04B7B">
        <w:rPr>
          <w:rFonts w:ascii="Arial" w:hAnsi="Arial" w:cs="Arial"/>
          <w:lang w:val="sr-Cyrl-CS"/>
        </w:rPr>
        <w:t>.201</w:t>
      </w:r>
      <w:r>
        <w:rPr>
          <w:rFonts w:ascii="Arial" w:hAnsi="Arial" w:cs="Arial"/>
          <w:lang w:val="sr-Cyrl-CS"/>
        </w:rPr>
        <w:t>7</w:t>
      </w:r>
      <w:r w:rsidRPr="00D04B7B">
        <w:rPr>
          <w:rFonts w:ascii="Arial" w:hAnsi="Arial" w:cs="Arial"/>
          <w:lang w:val="sr-Cyrl-CS"/>
        </w:rPr>
        <w:t>. године, тј. 020-</w:t>
      </w:r>
      <w:r>
        <w:rPr>
          <w:rFonts w:ascii="Arial" w:hAnsi="Arial" w:cs="Arial"/>
          <w:lang w:val="sr-Cyrl-CS"/>
        </w:rPr>
        <w:t>821</w:t>
      </w:r>
      <w:r w:rsidRPr="00D04B7B">
        <w:rPr>
          <w:rFonts w:ascii="Arial" w:hAnsi="Arial" w:cs="Arial"/>
          <w:lang w:val="sr-Cyrl-CS"/>
        </w:rPr>
        <w:t>/1</w:t>
      </w:r>
      <w:r>
        <w:rPr>
          <w:rFonts w:ascii="Arial" w:hAnsi="Arial" w:cs="Arial"/>
          <w:lang w:val="sr-Cyrl-CS"/>
        </w:rPr>
        <w:t>7</w:t>
      </w:r>
      <w:r w:rsidRPr="00D04B7B">
        <w:rPr>
          <w:rFonts w:ascii="Arial" w:hAnsi="Arial" w:cs="Arial"/>
          <w:lang w:val="sr-Cyrl-CS"/>
        </w:rPr>
        <w:t xml:space="preserve">-01 од </w:t>
      </w:r>
      <w:r>
        <w:rPr>
          <w:rFonts w:ascii="Arial" w:hAnsi="Arial" w:cs="Arial"/>
          <w:lang w:val="sr-Cyrl-CS"/>
        </w:rPr>
        <w:t>31.08</w:t>
      </w:r>
      <w:r w:rsidRPr="00D04B7B">
        <w:rPr>
          <w:rFonts w:ascii="Arial" w:hAnsi="Arial" w:cs="Arial"/>
          <w:lang w:val="sr-Cyrl-CS"/>
        </w:rPr>
        <w:t>.201</w:t>
      </w:r>
      <w:r>
        <w:rPr>
          <w:rFonts w:ascii="Arial" w:hAnsi="Arial" w:cs="Arial"/>
          <w:lang w:val="sr-Cyrl-CS"/>
        </w:rPr>
        <w:t>6</w:t>
      </w:r>
      <w:r w:rsidRPr="00D04B7B">
        <w:rPr>
          <w:rFonts w:ascii="Arial" w:hAnsi="Arial" w:cs="Arial"/>
          <w:lang w:val="sr-Cyrl-CS"/>
        </w:rPr>
        <w:t>. године,</w:t>
      </w:r>
      <w:r w:rsidRPr="00D04B7B">
        <w:rPr>
          <w:rFonts w:ascii="Arial" w:hAnsi="Arial" w:cs="Arial"/>
        </w:rPr>
        <w:t xml:space="preserve"> </w:t>
      </w:r>
      <w:r w:rsidRPr="00D04B7B">
        <w:rPr>
          <w:rFonts w:ascii="Arial" w:hAnsi="Arial" w:cs="Arial"/>
          <w:lang w:val="sr-Cyrl-CS"/>
        </w:rPr>
        <w:t>закљученим са Министарством пољопривреде и заштите животне средине</w:t>
      </w:r>
      <w:r w:rsidRPr="00D04B7B">
        <w:rPr>
          <w:rFonts w:ascii="Arial" w:hAnsi="Arial" w:cs="Arial"/>
        </w:rPr>
        <w:t xml:space="preserve"> – Управа за пољопривредно земљиште</w:t>
      </w:r>
      <w:r w:rsidRPr="00D04B7B">
        <w:rPr>
          <w:rFonts w:ascii="Arial" w:hAnsi="Arial" w:cs="Arial"/>
          <w:lang w:val="sr-Cyrl-CS"/>
        </w:rPr>
        <w:t>, а на основу Закона о јавним набавкама, спрове</w:t>
      </w:r>
      <w:r w:rsidR="00CE303F">
        <w:rPr>
          <w:rFonts w:ascii="Arial" w:hAnsi="Arial" w:cs="Arial"/>
          <w:lang w:val="sr-Cyrl-CS"/>
        </w:rPr>
        <w:t>ла</w:t>
      </w:r>
      <w:r w:rsidRPr="00D04B7B">
        <w:rPr>
          <w:rFonts w:ascii="Arial" w:hAnsi="Arial" w:cs="Arial"/>
          <w:lang w:val="sr-Cyrl-CS"/>
        </w:rPr>
        <w:t xml:space="preserve"> је поступак јавне набавке радова на </w:t>
      </w:r>
      <w:r w:rsidR="00CE303F">
        <w:rPr>
          <w:rFonts w:ascii="Arial" w:hAnsi="Arial" w:cs="Arial"/>
          <w:lang w:val="sr-Cyrl-CS"/>
        </w:rPr>
        <w:t>уређењу (ревитализацији) некатегорисаних</w:t>
      </w:r>
      <w:r w:rsidRPr="00D04B7B">
        <w:rPr>
          <w:rFonts w:ascii="Arial" w:hAnsi="Arial" w:cs="Arial"/>
          <w:lang w:val="sr-Cyrl-CS"/>
        </w:rPr>
        <w:t xml:space="preserve"> путева на територији општине Баточина, бр ЈН </w:t>
      </w:r>
      <w:r w:rsidR="00CE303F">
        <w:rPr>
          <w:rFonts w:ascii="Arial" w:hAnsi="Arial" w:cs="Arial"/>
          <w:lang w:val="sr-Cyrl-CS"/>
        </w:rPr>
        <w:t>7/2017</w:t>
      </w:r>
      <w:r w:rsidRPr="00D04B7B">
        <w:rPr>
          <w:rFonts w:ascii="Arial" w:hAnsi="Arial" w:cs="Arial"/>
          <w:lang w:val="sr-Cyrl-CS"/>
        </w:rPr>
        <w:t xml:space="preserve">. Одлуком о додели уговора број </w:t>
      </w:r>
      <w:r w:rsidR="00CE303F">
        <w:rPr>
          <w:rFonts w:ascii="Arial" w:hAnsi="Arial" w:cs="Arial"/>
          <w:lang w:val="sr-Cyrl-CS"/>
        </w:rPr>
        <w:t>031</w:t>
      </w:r>
      <w:r w:rsidRPr="00D04B7B">
        <w:rPr>
          <w:rFonts w:ascii="Arial" w:hAnsi="Arial" w:cs="Arial"/>
          <w:lang w:val="sr-Cyrl-CS"/>
        </w:rPr>
        <w:t>-____/1</w:t>
      </w:r>
      <w:r w:rsidR="00CE303F">
        <w:rPr>
          <w:rFonts w:ascii="Arial" w:hAnsi="Arial" w:cs="Arial"/>
          <w:lang w:val="sr-Cyrl-CS"/>
        </w:rPr>
        <w:t>7</w:t>
      </w:r>
      <w:r w:rsidRPr="00D04B7B">
        <w:rPr>
          <w:rFonts w:ascii="Arial" w:hAnsi="Arial" w:cs="Arial"/>
          <w:lang w:val="sr-Cyrl-CS"/>
        </w:rPr>
        <w:t>-0</w:t>
      </w:r>
      <w:r w:rsidR="00CE303F">
        <w:rPr>
          <w:rFonts w:ascii="Arial" w:hAnsi="Arial" w:cs="Arial"/>
          <w:lang w:val="sr-Cyrl-CS"/>
        </w:rPr>
        <w:t>1</w:t>
      </w:r>
      <w:r w:rsidRPr="00D04B7B">
        <w:rPr>
          <w:rFonts w:ascii="Arial" w:hAnsi="Arial" w:cs="Arial"/>
          <w:lang w:val="sr-Cyrl-CS"/>
        </w:rPr>
        <w:t xml:space="preserve"> од ________ .20</w:t>
      </w:r>
      <w:r w:rsidRPr="00D04B7B">
        <w:rPr>
          <w:rFonts w:ascii="Arial" w:hAnsi="Arial" w:cs="Arial"/>
          <w:lang w:val="sr-Latn-CS"/>
        </w:rPr>
        <w:t>1</w:t>
      </w:r>
      <w:r w:rsidR="00CE303F">
        <w:rPr>
          <w:rFonts w:ascii="Arial" w:hAnsi="Arial" w:cs="Arial"/>
        </w:rPr>
        <w:t>7</w:t>
      </w:r>
      <w:r w:rsidRPr="00D04B7B">
        <w:rPr>
          <w:rFonts w:ascii="Arial" w:hAnsi="Arial" w:cs="Arial"/>
          <w:lang w:val="sr-Cyrl-CS"/>
        </w:rPr>
        <w:t>. године извршен је избор најповољније понуде понуђача _________________________________________, бр. понуде _________, од ____</w:t>
      </w:r>
      <w:r w:rsidR="00CE303F">
        <w:rPr>
          <w:rFonts w:ascii="Arial" w:hAnsi="Arial" w:cs="Arial"/>
          <w:lang w:val="sr-Cyrl-CS"/>
        </w:rPr>
        <w:t>___ (заводни број Извођача радова).</w:t>
      </w:r>
    </w:p>
    <w:p w:rsidR="00CE303F" w:rsidRDefault="00CE303F" w:rsidP="00025090">
      <w:pPr>
        <w:jc w:val="both"/>
        <w:rPr>
          <w:rFonts w:ascii="Arial" w:hAnsi="Arial" w:cs="Arial"/>
          <w:b/>
          <w:lang w:val="sr-Cyrl-CS"/>
        </w:rPr>
      </w:pPr>
    </w:p>
    <w:p w:rsidR="00025090" w:rsidRPr="00D04B7B" w:rsidRDefault="00025090" w:rsidP="00025090">
      <w:pPr>
        <w:ind w:firstLine="720"/>
        <w:jc w:val="both"/>
        <w:rPr>
          <w:rFonts w:ascii="Arial" w:hAnsi="Arial" w:cs="Arial"/>
          <w:b/>
          <w:lang w:val="sr-Cyrl-CS"/>
        </w:rPr>
      </w:pPr>
      <w:r w:rsidRPr="00D04B7B">
        <w:rPr>
          <w:rFonts w:ascii="Arial" w:hAnsi="Arial" w:cs="Arial"/>
          <w:b/>
          <w:lang w:val="sr-Cyrl-CS"/>
        </w:rPr>
        <w:t>Предмет уговора</w:t>
      </w:r>
    </w:p>
    <w:p w:rsidR="00025090" w:rsidRPr="00415D68" w:rsidRDefault="00025090" w:rsidP="00025090">
      <w:pPr>
        <w:spacing w:after="120"/>
        <w:jc w:val="center"/>
        <w:rPr>
          <w:rFonts w:ascii="Arial" w:hAnsi="Arial" w:cs="Arial"/>
          <w:lang w:val="sr-Cyrl-CS"/>
        </w:rPr>
      </w:pPr>
      <w:r w:rsidRPr="00415D68">
        <w:rPr>
          <w:rFonts w:ascii="Arial" w:hAnsi="Arial" w:cs="Arial"/>
          <w:b/>
          <w:bCs/>
          <w:lang w:val="sr-Cyrl-CS"/>
        </w:rPr>
        <w:t>Члан 2.</w:t>
      </w:r>
    </w:p>
    <w:p w:rsidR="005435BE" w:rsidRDefault="00025090" w:rsidP="005435BE">
      <w:pPr>
        <w:ind w:firstLine="720"/>
        <w:jc w:val="both"/>
        <w:rPr>
          <w:rFonts w:ascii="Arial" w:hAnsi="Arial" w:cs="Arial"/>
          <w:lang w:val="sr-Cyrl-CS"/>
        </w:rPr>
      </w:pPr>
      <w:proofErr w:type="gramStart"/>
      <w:r w:rsidRPr="000A087A">
        <w:rPr>
          <w:rFonts w:ascii="Arial" w:hAnsi="Arial" w:cs="Arial"/>
        </w:rPr>
        <w:t xml:space="preserve">Предмет уговора су радови на уређењу (ревитализацији) </w:t>
      </w:r>
      <w:r w:rsidR="00CE303F">
        <w:rPr>
          <w:rFonts w:ascii="Arial" w:hAnsi="Arial" w:cs="Arial"/>
        </w:rPr>
        <w:t>некатегорисаних</w:t>
      </w:r>
      <w:r w:rsidRPr="000A087A">
        <w:rPr>
          <w:rFonts w:ascii="Arial" w:hAnsi="Arial" w:cs="Arial"/>
        </w:rPr>
        <w:t xml:space="preserve"> путева на територији општине </w:t>
      </w:r>
      <w:r w:rsidRPr="000A087A">
        <w:rPr>
          <w:rFonts w:ascii="Arial" w:hAnsi="Arial" w:cs="Arial"/>
          <w:lang w:val="sr-Cyrl-CS"/>
        </w:rPr>
        <w:t>Баточина</w:t>
      </w:r>
      <w:r w:rsidRPr="000A087A">
        <w:rPr>
          <w:rFonts w:ascii="Arial" w:hAnsi="Arial" w:cs="Arial"/>
        </w:rPr>
        <w:t xml:space="preserve">, у месним заједницама </w:t>
      </w:r>
      <w:r w:rsidR="00CE303F">
        <w:rPr>
          <w:rFonts w:ascii="Arial" w:hAnsi="Arial" w:cs="Arial"/>
          <w:lang w:val="sr-Cyrl-CS"/>
        </w:rPr>
        <w:t>Доброводица</w:t>
      </w:r>
      <w:r w:rsidRPr="000A087A">
        <w:rPr>
          <w:rFonts w:ascii="Arial" w:hAnsi="Arial" w:cs="Arial"/>
        </w:rPr>
        <w:t xml:space="preserve">, </w:t>
      </w:r>
      <w:r>
        <w:rPr>
          <w:rFonts w:ascii="Arial" w:hAnsi="Arial" w:cs="Arial"/>
          <w:lang w:val="sr-Cyrl-CS"/>
        </w:rPr>
        <w:t>Кијево</w:t>
      </w:r>
      <w:r w:rsidRPr="000A087A">
        <w:rPr>
          <w:rFonts w:ascii="Arial" w:hAnsi="Arial" w:cs="Arial"/>
        </w:rPr>
        <w:t xml:space="preserve">, </w:t>
      </w:r>
      <w:r w:rsidR="00CE303F">
        <w:rPr>
          <w:rFonts w:ascii="Arial" w:hAnsi="Arial" w:cs="Arial"/>
        </w:rPr>
        <w:t>Црни Као</w:t>
      </w:r>
      <w:r w:rsidRPr="000A087A">
        <w:rPr>
          <w:rFonts w:ascii="Arial" w:hAnsi="Arial" w:cs="Arial"/>
          <w:lang w:val="sr-Cyrl-CS"/>
        </w:rPr>
        <w:t xml:space="preserve"> </w:t>
      </w:r>
      <w:r w:rsidRPr="000A087A">
        <w:rPr>
          <w:rFonts w:ascii="Arial" w:hAnsi="Arial" w:cs="Arial"/>
        </w:rPr>
        <w:t xml:space="preserve">и </w:t>
      </w:r>
      <w:r>
        <w:rPr>
          <w:rFonts w:ascii="Arial" w:hAnsi="Arial" w:cs="Arial"/>
          <w:lang w:val="sr-Cyrl-CS"/>
        </w:rPr>
        <w:t>Брзан</w:t>
      </w:r>
      <w:r w:rsidRPr="000A087A">
        <w:rPr>
          <w:rFonts w:ascii="Arial" w:hAnsi="Arial" w:cs="Arial"/>
          <w:lang w:val="sr-Cyrl-CS"/>
        </w:rPr>
        <w:t>.</w:t>
      </w:r>
      <w:proofErr w:type="gramEnd"/>
      <w:r w:rsidRPr="000A087A">
        <w:rPr>
          <w:rFonts w:ascii="Arial" w:hAnsi="Arial" w:cs="Arial"/>
          <w:lang w:val="sr-Cyrl-CS"/>
        </w:rPr>
        <w:t xml:space="preserve"> </w:t>
      </w:r>
    </w:p>
    <w:p w:rsidR="005435BE" w:rsidRDefault="00025090" w:rsidP="005435BE">
      <w:pPr>
        <w:ind w:firstLine="720"/>
        <w:jc w:val="both"/>
        <w:rPr>
          <w:rFonts w:ascii="Arial" w:eastAsia="Times New Roman" w:hAnsi="Arial" w:cs="Arial"/>
          <w:kern w:val="0"/>
          <w:lang w:eastAsia="en-US"/>
        </w:rPr>
      </w:pPr>
      <w:r w:rsidRPr="000A087A">
        <w:rPr>
          <w:rFonts w:ascii="Arial" w:hAnsi="Arial" w:cs="Arial"/>
        </w:rPr>
        <w:lastRenderedPageBreak/>
        <w:t xml:space="preserve">Радови на уређењу (ревитализацији) </w:t>
      </w:r>
      <w:r w:rsidR="00CE303F">
        <w:rPr>
          <w:rFonts w:ascii="Arial" w:hAnsi="Arial" w:cs="Arial"/>
        </w:rPr>
        <w:t>некатегорисаних</w:t>
      </w:r>
      <w:r w:rsidRPr="000A087A">
        <w:rPr>
          <w:rFonts w:ascii="Arial" w:hAnsi="Arial" w:cs="Arial"/>
        </w:rPr>
        <w:t xml:space="preserve"> путева на територији општине </w:t>
      </w:r>
      <w:r w:rsidRPr="000A087A">
        <w:rPr>
          <w:rFonts w:ascii="Arial" w:hAnsi="Arial" w:cs="Arial"/>
          <w:lang w:val="sr-Cyrl-CS"/>
        </w:rPr>
        <w:t>Баточина</w:t>
      </w:r>
      <w:r w:rsidRPr="000A087A">
        <w:rPr>
          <w:rFonts w:ascii="Arial" w:hAnsi="Arial" w:cs="Arial"/>
        </w:rPr>
        <w:t xml:space="preserve"> обухватају следеће: </w:t>
      </w:r>
      <w:r w:rsidR="00700721">
        <w:rPr>
          <w:rFonts w:ascii="Arial" w:eastAsia="Times New Roman" w:hAnsi="Arial" w:cs="Arial"/>
          <w:color w:val="auto"/>
          <w:kern w:val="0"/>
          <w:lang w:eastAsia="en-US"/>
        </w:rPr>
        <w:t>п</w:t>
      </w:r>
      <w:r w:rsidR="00700721" w:rsidRPr="0088499B">
        <w:rPr>
          <w:rFonts w:ascii="Arial" w:eastAsia="Times New Roman" w:hAnsi="Arial" w:cs="Arial"/>
          <w:color w:val="auto"/>
          <w:kern w:val="0"/>
          <w:lang w:eastAsia="en-US"/>
        </w:rPr>
        <w:t>рибављање података из к</w:t>
      </w:r>
      <w:r w:rsidR="00710D77">
        <w:rPr>
          <w:rFonts w:ascii="Arial" w:eastAsia="Times New Roman" w:hAnsi="Arial" w:cs="Arial"/>
          <w:color w:val="auto"/>
          <w:kern w:val="0"/>
          <w:lang w:eastAsia="en-US"/>
        </w:rPr>
        <w:t>атастра и геодетско обележавање</w:t>
      </w:r>
      <w:r w:rsidR="00700721" w:rsidRPr="0088499B">
        <w:rPr>
          <w:rFonts w:ascii="Arial" w:eastAsia="Times New Roman" w:hAnsi="Arial" w:cs="Arial"/>
          <w:color w:val="auto"/>
          <w:kern w:val="0"/>
          <w:lang w:eastAsia="en-US"/>
        </w:rPr>
        <w:t xml:space="preserve"> трасе пута пре почетка радова</w:t>
      </w:r>
      <w:r w:rsidR="00700721">
        <w:rPr>
          <w:rFonts w:ascii="Arial" w:eastAsia="Times New Roman" w:hAnsi="Arial" w:cs="Arial"/>
          <w:color w:val="auto"/>
          <w:kern w:val="0"/>
          <w:lang w:eastAsia="en-US"/>
        </w:rPr>
        <w:t xml:space="preserve">; </w:t>
      </w:r>
      <w:r w:rsidR="00700721">
        <w:rPr>
          <w:rFonts w:ascii="Arial" w:eastAsia="Times New Roman" w:hAnsi="Arial" w:cs="Arial"/>
          <w:kern w:val="0"/>
          <w:lang w:eastAsia="en-US"/>
        </w:rPr>
        <w:t>с</w:t>
      </w:r>
      <w:r w:rsidR="00700721" w:rsidRPr="0088499B">
        <w:rPr>
          <w:rFonts w:ascii="Arial" w:eastAsia="Times New Roman" w:hAnsi="Arial" w:cs="Arial"/>
          <w:kern w:val="0"/>
          <w:lang w:eastAsia="en-US"/>
        </w:rPr>
        <w:t>ечење  високог и ниског растиња са напуштене катастарске тра</w:t>
      </w:r>
      <w:r w:rsidR="00710D77">
        <w:rPr>
          <w:rFonts w:ascii="Arial" w:eastAsia="Times New Roman" w:hAnsi="Arial" w:cs="Arial"/>
          <w:kern w:val="0"/>
          <w:lang w:eastAsia="en-US"/>
        </w:rPr>
        <w:t>се пута са утоваром и одвожењем на депонију</w:t>
      </w:r>
      <w:r w:rsidR="00700721">
        <w:rPr>
          <w:rFonts w:ascii="Arial" w:eastAsia="Times New Roman" w:hAnsi="Arial" w:cs="Arial"/>
          <w:kern w:val="0"/>
          <w:lang w:eastAsia="en-US"/>
        </w:rPr>
        <w:t>; с</w:t>
      </w:r>
      <w:r w:rsidR="00710D77">
        <w:rPr>
          <w:rFonts w:ascii="Arial" w:eastAsia="Times New Roman" w:hAnsi="Arial" w:cs="Arial"/>
          <w:kern w:val="0"/>
          <w:lang w:eastAsia="en-US"/>
        </w:rPr>
        <w:t>ечење</w:t>
      </w:r>
      <w:r w:rsidR="00700721" w:rsidRPr="0088499B">
        <w:rPr>
          <w:rFonts w:ascii="Arial" w:eastAsia="Times New Roman" w:hAnsi="Arial" w:cs="Arial"/>
          <w:kern w:val="0"/>
          <w:lang w:eastAsia="en-US"/>
        </w:rPr>
        <w:t xml:space="preserve"> високог и ниског растиња у појасу поред остатка трасе пута са обе </w:t>
      </w:r>
      <w:r w:rsidR="00710D77">
        <w:rPr>
          <w:rFonts w:ascii="Arial" w:eastAsia="Times New Roman" w:hAnsi="Arial" w:cs="Arial"/>
          <w:kern w:val="0"/>
          <w:lang w:eastAsia="en-US"/>
        </w:rPr>
        <w:t>стране, са одлагањем на страну</w:t>
      </w:r>
      <w:r w:rsidR="00700721">
        <w:rPr>
          <w:rFonts w:ascii="Arial" w:eastAsia="Times New Roman" w:hAnsi="Arial" w:cs="Arial"/>
          <w:kern w:val="0"/>
          <w:lang w:eastAsia="en-US"/>
        </w:rPr>
        <w:t>; м</w:t>
      </w:r>
      <w:r w:rsidR="00700721" w:rsidRPr="0088499B">
        <w:rPr>
          <w:rFonts w:ascii="Arial" w:eastAsia="Times New Roman" w:hAnsi="Arial" w:cs="Arial"/>
          <w:kern w:val="0"/>
          <w:lang w:eastAsia="en-US"/>
        </w:rPr>
        <w:t>ашинско скидање хумусног слоја земље и корења са н</w:t>
      </w:r>
      <w:r w:rsidR="00710D77">
        <w:rPr>
          <w:rFonts w:ascii="Arial" w:eastAsia="Times New Roman" w:hAnsi="Arial" w:cs="Arial"/>
          <w:kern w:val="0"/>
          <w:lang w:eastAsia="en-US"/>
        </w:rPr>
        <w:t>апуштене катастарске трасе пута</w:t>
      </w:r>
      <w:r w:rsidR="00700721">
        <w:rPr>
          <w:rFonts w:ascii="Arial" w:eastAsia="Times New Roman" w:hAnsi="Arial" w:cs="Arial"/>
          <w:kern w:val="0"/>
          <w:lang w:eastAsia="en-US"/>
        </w:rPr>
        <w:t>; м</w:t>
      </w:r>
      <w:r w:rsidR="00700721" w:rsidRPr="0088499B">
        <w:rPr>
          <w:rFonts w:ascii="Arial" w:eastAsia="Times New Roman" w:hAnsi="Arial" w:cs="Arial"/>
          <w:kern w:val="0"/>
          <w:lang w:eastAsia="en-US"/>
        </w:rPr>
        <w:t>ашинско скидање невезаног земљаног  материјала са  постојеће трасе пута, са евентуалним проширењем, ваљањем планума виброваљком  и давањем попречног пада на целој ширини пута  са одбацивањем   материјала на страну</w:t>
      </w:r>
      <w:r w:rsidR="00700721">
        <w:rPr>
          <w:rFonts w:ascii="Arial" w:eastAsia="Times New Roman" w:hAnsi="Arial" w:cs="Arial"/>
          <w:kern w:val="0"/>
          <w:lang w:eastAsia="en-US"/>
        </w:rPr>
        <w:t>; н</w:t>
      </w:r>
      <w:r w:rsidR="00700721" w:rsidRPr="0088499B">
        <w:rPr>
          <w:rFonts w:ascii="Arial" w:eastAsia="Times New Roman" w:hAnsi="Arial" w:cs="Arial"/>
          <w:kern w:val="0"/>
          <w:lang w:eastAsia="en-US"/>
        </w:rPr>
        <w:t>абавка, транспорт и машинс</w:t>
      </w:r>
      <w:r w:rsidR="00710D77">
        <w:rPr>
          <w:rFonts w:ascii="Arial" w:eastAsia="Times New Roman" w:hAnsi="Arial" w:cs="Arial"/>
          <w:kern w:val="0"/>
          <w:lang w:eastAsia="en-US"/>
        </w:rPr>
        <w:t>ка уградња</w:t>
      </w:r>
      <w:r w:rsidR="00700721" w:rsidRPr="0088499B">
        <w:rPr>
          <w:rFonts w:ascii="Arial" w:eastAsia="Times New Roman" w:hAnsi="Arial" w:cs="Arial"/>
          <w:kern w:val="0"/>
          <w:lang w:eastAsia="en-US"/>
        </w:rPr>
        <w:t xml:space="preserve"> иберлауфа или природног шљунка  на припремљеној земљаној подлози</w:t>
      </w:r>
      <w:r w:rsidR="00700721">
        <w:rPr>
          <w:rFonts w:ascii="Arial" w:eastAsia="Times New Roman" w:hAnsi="Arial" w:cs="Arial"/>
          <w:kern w:val="0"/>
          <w:lang w:eastAsia="en-US"/>
        </w:rPr>
        <w:t>; н</w:t>
      </w:r>
      <w:r w:rsidR="00700721" w:rsidRPr="0088499B">
        <w:rPr>
          <w:rFonts w:ascii="Arial" w:eastAsia="Times New Roman" w:hAnsi="Arial" w:cs="Arial"/>
          <w:kern w:val="0"/>
          <w:lang w:eastAsia="en-US"/>
        </w:rPr>
        <w:t>абавка, транспорт и уградња машинско</w:t>
      </w:r>
      <w:r w:rsidR="00710D77">
        <w:rPr>
          <w:rFonts w:ascii="Arial" w:eastAsia="Times New Roman" w:hAnsi="Arial" w:cs="Arial"/>
          <w:kern w:val="0"/>
          <w:lang w:eastAsia="en-US"/>
        </w:rPr>
        <w:t xml:space="preserve">г тампона друге класе фракције </w:t>
      </w:r>
      <w:r w:rsidR="00700721" w:rsidRPr="0088499B">
        <w:rPr>
          <w:rFonts w:ascii="Arial" w:eastAsia="Times New Roman" w:hAnsi="Arial" w:cs="Arial"/>
          <w:kern w:val="0"/>
          <w:lang w:eastAsia="en-US"/>
        </w:rPr>
        <w:t>0-31,5мм</w:t>
      </w:r>
      <w:r w:rsidR="00700721">
        <w:rPr>
          <w:rFonts w:ascii="Arial" w:eastAsia="Times New Roman" w:hAnsi="Arial" w:cs="Arial"/>
          <w:kern w:val="0"/>
          <w:lang w:eastAsia="en-US"/>
        </w:rPr>
        <w:t>; и</w:t>
      </w:r>
      <w:r w:rsidR="00700721" w:rsidRPr="0088499B">
        <w:rPr>
          <w:rFonts w:ascii="Arial" w:eastAsia="Times New Roman" w:hAnsi="Arial" w:cs="Arial"/>
          <w:kern w:val="0"/>
          <w:lang w:eastAsia="en-US"/>
        </w:rPr>
        <w:t>скоп путног јарка са одбацивањем  ископаног  материјала на страну</w:t>
      </w:r>
      <w:r w:rsidR="00700721">
        <w:rPr>
          <w:rFonts w:ascii="Arial" w:eastAsia="Times New Roman" w:hAnsi="Arial" w:cs="Arial"/>
          <w:kern w:val="0"/>
          <w:lang w:eastAsia="en-US"/>
        </w:rPr>
        <w:t>; и</w:t>
      </w:r>
      <w:r w:rsidR="00700721" w:rsidRPr="0088499B">
        <w:rPr>
          <w:rFonts w:ascii="Arial" w:eastAsia="Times New Roman" w:hAnsi="Arial" w:cs="Arial"/>
          <w:kern w:val="0"/>
          <w:lang w:eastAsia="en-US"/>
        </w:rPr>
        <w:t>зр</w:t>
      </w:r>
      <w:r w:rsidR="00710D77">
        <w:rPr>
          <w:rFonts w:ascii="Arial" w:eastAsia="Times New Roman" w:hAnsi="Arial" w:cs="Arial"/>
          <w:kern w:val="0"/>
          <w:lang w:eastAsia="en-US"/>
        </w:rPr>
        <w:t>ада бетонског цевастог пропуста.</w:t>
      </w:r>
    </w:p>
    <w:p w:rsidR="005435BE" w:rsidRPr="008C5636" w:rsidRDefault="005435BE" w:rsidP="008C5636">
      <w:pPr>
        <w:ind w:firstLine="720"/>
        <w:jc w:val="both"/>
        <w:rPr>
          <w:rFonts w:ascii="Arial" w:hAnsi="Arial" w:cs="Arial"/>
        </w:rPr>
      </w:pPr>
      <w:r w:rsidRPr="000A087A">
        <w:rPr>
          <w:rFonts w:ascii="Arial" w:hAnsi="Arial" w:cs="Arial"/>
        </w:rPr>
        <w:t xml:space="preserve">Радови се спроводе у месним заједницима: </w:t>
      </w:r>
      <w:r w:rsidRPr="00AD0E83">
        <w:rPr>
          <w:rFonts w:ascii="Arial" w:hAnsi="Arial" w:cs="Arial"/>
        </w:rPr>
        <w:t>Доборо</w:t>
      </w:r>
      <w:r>
        <w:rPr>
          <w:rFonts w:ascii="Arial" w:hAnsi="Arial" w:cs="Arial"/>
        </w:rPr>
        <w:t>в</w:t>
      </w:r>
      <w:r w:rsidRPr="00AD0E83">
        <w:rPr>
          <w:rFonts w:ascii="Arial" w:hAnsi="Arial" w:cs="Arial"/>
        </w:rPr>
        <w:t>одица</w:t>
      </w:r>
      <w:r w:rsidRPr="000A087A">
        <w:rPr>
          <w:rFonts w:ascii="Arial" w:hAnsi="Arial" w:cs="Arial"/>
        </w:rPr>
        <w:t xml:space="preserve">, </w:t>
      </w:r>
      <w:r>
        <w:rPr>
          <w:rFonts w:ascii="Arial" w:hAnsi="Arial" w:cs="Arial"/>
          <w:lang w:val="sr-Cyrl-CS"/>
        </w:rPr>
        <w:t>Кијево</w:t>
      </w:r>
      <w:r w:rsidRPr="000A087A">
        <w:rPr>
          <w:rFonts w:ascii="Arial" w:hAnsi="Arial" w:cs="Arial"/>
        </w:rPr>
        <w:t xml:space="preserve">, </w:t>
      </w:r>
      <w:r w:rsidRPr="00AD0E83">
        <w:rPr>
          <w:rFonts w:ascii="Arial" w:hAnsi="Arial" w:cs="Arial"/>
        </w:rPr>
        <w:t>Црни Као</w:t>
      </w:r>
      <w:r w:rsidRPr="000A087A">
        <w:rPr>
          <w:rFonts w:ascii="Arial" w:hAnsi="Arial" w:cs="Arial"/>
          <w:lang w:val="sr-Cyrl-CS"/>
        </w:rPr>
        <w:t xml:space="preserve"> и </w:t>
      </w:r>
      <w:r>
        <w:rPr>
          <w:rFonts w:ascii="Arial" w:hAnsi="Arial" w:cs="Arial"/>
          <w:lang w:val="sr-Cyrl-CS"/>
        </w:rPr>
        <w:t>Брзан</w:t>
      </w:r>
      <w:r w:rsidRPr="000A087A">
        <w:rPr>
          <w:rFonts w:ascii="Arial" w:hAnsi="Arial" w:cs="Arial"/>
        </w:rPr>
        <w:t xml:space="preserve">, </w:t>
      </w:r>
      <w:r>
        <w:rPr>
          <w:rFonts w:ascii="Arial" w:hAnsi="Arial" w:cs="Arial"/>
        </w:rPr>
        <w:t>и то</w:t>
      </w:r>
      <w:r w:rsidRPr="000A087A">
        <w:rPr>
          <w:rFonts w:ascii="Arial" w:hAnsi="Arial" w:cs="Arial"/>
        </w:rPr>
        <w:t xml:space="preserve">: </w:t>
      </w:r>
    </w:p>
    <w:tbl>
      <w:tblPr>
        <w:tblStyle w:val="TableGrid"/>
        <w:tblW w:w="7773" w:type="dxa"/>
        <w:tblInd w:w="10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1"/>
        <w:gridCol w:w="6942"/>
      </w:tblGrid>
      <w:tr w:rsidR="008C5636" w:rsidRPr="00AD0E83" w:rsidTr="008C5636">
        <w:trPr>
          <w:trHeight w:val="248"/>
        </w:trPr>
        <w:tc>
          <w:tcPr>
            <w:tcW w:w="831" w:type="dxa"/>
          </w:tcPr>
          <w:p w:rsidR="008C5636" w:rsidRPr="00AD0E83" w:rsidRDefault="008C5636" w:rsidP="00D11E67">
            <w:pPr>
              <w:jc w:val="both"/>
              <w:rPr>
                <w:rFonts w:ascii="Arial" w:hAnsi="Arial" w:cs="Arial"/>
              </w:rPr>
            </w:pPr>
            <w:r>
              <w:rPr>
                <w:rFonts w:ascii="Arial" w:hAnsi="Arial" w:cs="Arial"/>
              </w:rPr>
              <w:t>1.</w:t>
            </w:r>
          </w:p>
        </w:tc>
        <w:tc>
          <w:tcPr>
            <w:tcW w:w="6942" w:type="dxa"/>
          </w:tcPr>
          <w:p w:rsidR="008C5636" w:rsidRPr="00F70BDA" w:rsidRDefault="008C5636" w:rsidP="008C5636">
            <w:pPr>
              <w:rPr>
                <w:rFonts w:ascii="Arial" w:hAnsi="Arial" w:cs="Arial"/>
              </w:rPr>
            </w:pPr>
            <w:r w:rsidRPr="00AD0E83">
              <w:rPr>
                <w:rFonts w:ascii="Arial" w:hAnsi="Arial" w:cs="Arial"/>
              </w:rPr>
              <w:t>Кп. бр 420 К.О.Доборо</w:t>
            </w:r>
            <w:r>
              <w:rPr>
                <w:rFonts w:ascii="Arial" w:hAnsi="Arial" w:cs="Arial"/>
              </w:rPr>
              <w:t>в</w:t>
            </w:r>
            <w:r w:rsidRPr="00AD0E83">
              <w:rPr>
                <w:rFonts w:ascii="Arial" w:hAnsi="Arial" w:cs="Arial"/>
              </w:rPr>
              <w:t>одица</w:t>
            </w:r>
            <w:r>
              <w:rPr>
                <w:rFonts w:ascii="Arial" w:hAnsi="Arial" w:cs="Arial"/>
              </w:rPr>
              <w:t>, L=</w:t>
            </w:r>
            <w:r w:rsidRPr="00AD0E83">
              <w:rPr>
                <w:rFonts w:ascii="Arial" w:hAnsi="Arial" w:cs="Arial"/>
              </w:rPr>
              <w:t>1500</w:t>
            </w:r>
            <w:r>
              <w:rPr>
                <w:rFonts w:ascii="Arial" w:hAnsi="Arial" w:cs="Arial"/>
              </w:rPr>
              <w:t>m</w:t>
            </w:r>
            <w:r w:rsidRPr="00AD0E83">
              <w:rPr>
                <w:rFonts w:ascii="Arial" w:hAnsi="Arial" w:cs="Arial"/>
              </w:rPr>
              <w:t xml:space="preserve"> </w:t>
            </w:r>
          </w:p>
        </w:tc>
      </w:tr>
      <w:tr w:rsidR="008C5636" w:rsidRPr="00AD0E83" w:rsidTr="008C5636">
        <w:trPr>
          <w:trHeight w:val="248"/>
        </w:trPr>
        <w:tc>
          <w:tcPr>
            <w:tcW w:w="831" w:type="dxa"/>
          </w:tcPr>
          <w:p w:rsidR="008C5636" w:rsidRPr="00AD0E83" w:rsidRDefault="008C5636" w:rsidP="00D11E67">
            <w:pPr>
              <w:jc w:val="both"/>
              <w:rPr>
                <w:rFonts w:ascii="Arial" w:hAnsi="Arial" w:cs="Arial"/>
              </w:rPr>
            </w:pPr>
            <w:r>
              <w:rPr>
                <w:rFonts w:ascii="Arial" w:hAnsi="Arial" w:cs="Arial"/>
              </w:rPr>
              <w:t>2.</w:t>
            </w:r>
          </w:p>
        </w:tc>
        <w:tc>
          <w:tcPr>
            <w:tcW w:w="6942" w:type="dxa"/>
          </w:tcPr>
          <w:p w:rsidR="008C5636" w:rsidRPr="00AD0E83" w:rsidRDefault="008C5636" w:rsidP="005435BE">
            <w:pPr>
              <w:rPr>
                <w:rFonts w:ascii="Arial" w:hAnsi="Arial" w:cs="Arial"/>
              </w:rPr>
            </w:pPr>
            <w:r w:rsidRPr="00AD0E83">
              <w:rPr>
                <w:rFonts w:ascii="Arial" w:hAnsi="Arial" w:cs="Arial"/>
              </w:rPr>
              <w:t>Кп. бр 1345 К.О.Кијево</w:t>
            </w:r>
            <w:r>
              <w:rPr>
                <w:rFonts w:ascii="Arial" w:hAnsi="Arial" w:cs="Arial"/>
              </w:rPr>
              <w:t>, L=</w:t>
            </w:r>
            <w:r w:rsidRPr="00AD0E83">
              <w:rPr>
                <w:rFonts w:ascii="Arial" w:hAnsi="Arial" w:cs="Arial"/>
              </w:rPr>
              <w:t>1500</w:t>
            </w:r>
            <w:r>
              <w:rPr>
                <w:rFonts w:ascii="Arial" w:hAnsi="Arial" w:cs="Arial"/>
              </w:rPr>
              <w:t>m</w:t>
            </w:r>
          </w:p>
        </w:tc>
      </w:tr>
      <w:tr w:rsidR="008C5636" w:rsidRPr="00AD0E83" w:rsidTr="008C5636">
        <w:trPr>
          <w:trHeight w:val="234"/>
        </w:trPr>
        <w:tc>
          <w:tcPr>
            <w:tcW w:w="831" w:type="dxa"/>
          </w:tcPr>
          <w:p w:rsidR="008C5636" w:rsidRPr="00AD0E83" w:rsidRDefault="008C5636" w:rsidP="00D11E67">
            <w:pPr>
              <w:jc w:val="both"/>
              <w:rPr>
                <w:rFonts w:ascii="Arial" w:hAnsi="Arial" w:cs="Arial"/>
              </w:rPr>
            </w:pPr>
            <w:r>
              <w:rPr>
                <w:rFonts w:ascii="Arial" w:hAnsi="Arial" w:cs="Arial"/>
              </w:rPr>
              <w:t>3.</w:t>
            </w:r>
          </w:p>
        </w:tc>
        <w:tc>
          <w:tcPr>
            <w:tcW w:w="6942" w:type="dxa"/>
          </w:tcPr>
          <w:p w:rsidR="008C5636" w:rsidRPr="00AD0E83" w:rsidRDefault="008C5636" w:rsidP="005435BE">
            <w:pPr>
              <w:rPr>
                <w:rFonts w:ascii="Arial" w:hAnsi="Arial" w:cs="Arial"/>
              </w:rPr>
            </w:pPr>
            <w:r w:rsidRPr="00AD0E83">
              <w:rPr>
                <w:rFonts w:ascii="Arial" w:hAnsi="Arial" w:cs="Arial"/>
              </w:rPr>
              <w:t>Кп. бр 1762, 1598, 1748 К.О.Црни Као</w:t>
            </w:r>
            <w:r>
              <w:rPr>
                <w:rFonts w:ascii="Arial" w:hAnsi="Arial" w:cs="Arial"/>
              </w:rPr>
              <w:t>, L=</w:t>
            </w:r>
            <w:r w:rsidRPr="00AD0E83">
              <w:rPr>
                <w:rFonts w:ascii="Arial" w:hAnsi="Arial" w:cs="Arial"/>
              </w:rPr>
              <w:t>1370</w:t>
            </w:r>
            <w:r>
              <w:rPr>
                <w:rFonts w:ascii="Arial" w:hAnsi="Arial" w:cs="Arial"/>
              </w:rPr>
              <w:t>m</w:t>
            </w:r>
          </w:p>
        </w:tc>
      </w:tr>
      <w:tr w:rsidR="008C5636" w:rsidRPr="00AD0E83" w:rsidTr="008C5636">
        <w:trPr>
          <w:trHeight w:val="263"/>
        </w:trPr>
        <w:tc>
          <w:tcPr>
            <w:tcW w:w="831" w:type="dxa"/>
          </w:tcPr>
          <w:p w:rsidR="008C5636" w:rsidRPr="00AD0E83" w:rsidRDefault="008C5636" w:rsidP="00D11E67">
            <w:pPr>
              <w:jc w:val="both"/>
              <w:rPr>
                <w:rFonts w:ascii="Arial" w:hAnsi="Arial" w:cs="Arial"/>
              </w:rPr>
            </w:pPr>
            <w:r>
              <w:rPr>
                <w:rFonts w:ascii="Arial" w:hAnsi="Arial" w:cs="Arial"/>
              </w:rPr>
              <w:t>4.</w:t>
            </w:r>
          </w:p>
        </w:tc>
        <w:tc>
          <w:tcPr>
            <w:tcW w:w="6942" w:type="dxa"/>
          </w:tcPr>
          <w:p w:rsidR="008C5636" w:rsidRPr="00AD0E83" w:rsidRDefault="008C5636" w:rsidP="005435BE">
            <w:pPr>
              <w:rPr>
                <w:rFonts w:ascii="Arial" w:hAnsi="Arial" w:cs="Arial"/>
              </w:rPr>
            </w:pPr>
            <w:r w:rsidRPr="00AD0E83">
              <w:rPr>
                <w:rFonts w:ascii="Arial" w:hAnsi="Arial" w:cs="Arial"/>
              </w:rPr>
              <w:t>Кп. бр 1211 К.О.Брзан</w:t>
            </w:r>
            <w:r>
              <w:rPr>
                <w:rFonts w:ascii="Arial" w:hAnsi="Arial" w:cs="Arial"/>
              </w:rPr>
              <w:t>, L=</w:t>
            </w:r>
            <w:r w:rsidRPr="00AD0E83">
              <w:rPr>
                <w:rFonts w:ascii="Arial" w:hAnsi="Arial" w:cs="Arial"/>
              </w:rPr>
              <w:t>1800</w:t>
            </w:r>
            <w:r>
              <w:rPr>
                <w:rFonts w:ascii="Arial" w:hAnsi="Arial" w:cs="Arial"/>
              </w:rPr>
              <w:t>m</w:t>
            </w:r>
            <w:r w:rsidR="00BC29A4">
              <w:rPr>
                <w:rFonts w:ascii="Arial" w:hAnsi="Arial" w:cs="Arial"/>
              </w:rPr>
              <w:t>.</w:t>
            </w:r>
          </w:p>
        </w:tc>
      </w:tr>
    </w:tbl>
    <w:p w:rsidR="005435BE" w:rsidRDefault="005435BE" w:rsidP="00700721">
      <w:pPr>
        <w:jc w:val="both"/>
        <w:rPr>
          <w:rFonts w:ascii="Arial" w:eastAsia="Times New Roman" w:hAnsi="Arial" w:cs="Arial"/>
          <w:kern w:val="0"/>
          <w:lang w:eastAsia="en-US"/>
        </w:rPr>
      </w:pPr>
    </w:p>
    <w:p w:rsidR="00025090" w:rsidRPr="000A087A" w:rsidRDefault="00025090" w:rsidP="00221720">
      <w:pPr>
        <w:tabs>
          <w:tab w:val="left" w:pos="4536"/>
          <w:tab w:val="left" w:pos="4678"/>
        </w:tabs>
        <w:spacing w:after="120"/>
        <w:jc w:val="center"/>
        <w:rPr>
          <w:rFonts w:ascii="Arial" w:hAnsi="Arial" w:cs="Arial"/>
          <w:b/>
          <w:bCs/>
          <w:lang w:val="sr-Cyrl-CS"/>
        </w:rPr>
      </w:pPr>
      <w:r w:rsidRPr="000A087A">
        <w:rPr>
          <w:rFonts w:ascii="Arial" w:hAnsi="Arial" w:cs="Arial"/>
          <w:b/>
          <w:bCs/>
          <w:lang w:val="sr-Cyrl-CS"/>
        </w:rPr>
        <w:t>Члан 3.</w:t>
      </w:r>
    </w:p>
    <w:p w:rsidR="00025090" w:rsidRPr="00C2663C" w:rsidRDefault="00025090" w:rsidP="00025090">
      <w:pPr>
        <w:tabs>
          <w:tab w:val="left" w:pos="720"/>
        </w:tabs>
        <w:spacing w:after="120"/>
        <w:jc w:val="both"/>
        <w:rPr>
          <w:rFonts w:ascii="Arial" w:hAnsi="Arial" w:cs="Arial"/>
          <w:lang w:val="sr-Cyrl-CS"/>
        </w:rPr>
      </w:pPr>
      <w:r>
        <w:rPr>
          <w:rFonts w:ascii="Arial" w:hAnsi="Arial" w:cs="Arial"/>
          <w:lang w:val="sr-Cyrl-CS"/>
        </w:rPr>
        <w:tab/>
      </w:r>
      <w:r w:rsidRPr="000A087A">
        <w:rPr>
          <w:rFonts w:ascii="Arial" w:hAnsi="Arial" w:cs="Arial"/>
          <w:lang w:val="sr-Cyrl-CS"/>
        </w:rPr>
        <w:t>Под извођењем радова се подразумева извођење свих радова обухваћених пројектом, са свим претходним, припремним радовима и извођачким радовима.</w:t>
      </w:r>
    </w:p>
    <w:p w:rsidR="00025090" w:rsidRPr="00C2663C" w:rsidRDefault="00025090" w:rsidP="00025090">
      <w:pPr>
        <w:ind w:firstLine="720"/>
        <w:rPr>
          <w:rFonts w:ascii="Arial" w:hAnsi="Arial" w:cs="Arial"/>
          <w:b/>
          <w:lang w:val="sr-Cyrl-CS"/>
        </w:rPr>
      </w:pPr>
      <w:r w:rsidRPr="000A087A">
        <w:rPr>
          <w:rFonts w:ascii="Arial" w:hAnsi="Arial" w:cs="Arial"/>
          <w:b/>
          <w:lang w:val="sr-Cyrl-CS"/>
        </w:rPr>
        <w:t>Цена и начин плаћања</w:t>
      </w:r>
    </w:p>
    <w:p w:rsidR="00025090" w:rsidRPr="00C2663C" w:rsidRDefault="00025090" w:rsidP="00025090">
      <w:pPr>
        <w:spacing w:after="120"/>
        <w:jc w:val="center"/>
        <w:rPr>
          <w:rFonts w:ascii="Arial" w:hAnsi="Arial" w:cs="Arial"/>
          <w:b/>
          <w:color w:val="FF0000"/>
          <w:lang w:val="sr-Cyrl-CS"/>
        </w:rPr>
      </w:pPr>
      <w:r w:rsidRPr="000A087A">
        <w:rPr>
          <w:rFonts w:ascii="Arial" w:hAnsi="Arial" w:cs="Arial"/>
          <w:b/>
          <w:bCs/>
          <w:lang w:val="sr-Cyrl-CS"/>
        </w:rPr>
        <w:t xml:space="preserve">Члан </w:t>
      </w:r>
      <w:r w:rsidRPr="000A087A">
        <w:rPr>
          <w:rFonts w:ascii="Arial" w:hAnsi="Arial" w:cs="Arial"/>
          <w:b/>
          <w:bCs/>
          <w:lang w:val="sr-Latn-CS"/>
        </w:rPr>
        <w:t>4</w:t>
      </w:r>
      <w:r w:rsidRPr="000A087A">
        <w:rPr>
          <w:rFonts w:ascii="Arial" w:hAnsi="Arial" w:cs="Arial"/>
          <w:b/>
          <w:bCs/>
          <w:lang w:val="sr-Cyrl-CS"/>
        </w:rPr>
        <w:t>.</w:t>
      </w:r>
    </w:p>
    <w:p w:rsidR="00025090" w:rsidRPr="00C2663C" w:rsidRDefault="00025090" w:rsidP="00025090">
      <w:pPr>
        <w:spacing w:after="120"/>
        <w:ind w:firstLine="720"/>
        <w:rPr>
          <w:rFonts w:ascii="Arial" w:hAnsi="Arial" w:cs="Arial"/>
          <w:lang w:val="sr-Cyrl-CS"/>
        </w:rPr>
      </w:pPr>
      <w:r w:rsidRPr="000A087A">
        <w:rPr>
          <w:rFonts w:ascii="Arial" w:hAnsi="Arial" w:cs="Arial"/>
          <w:lang w:val="sr-Cyrl-CS"/>
        </w:rPr>
        <w:t xml:space="preserve">Извођач ће наведене радове извести </w:t>
      </w:r>
      <w:r w:rsidR="00221720">
        <w:rPr>
          <w:rFonts w:ascii="Arial" w:hAnsi="Arial" w:cs="Arial"/>
          <w:lang w:val="sr-Cyrl-CS"/>
        </w:rPr>
        <w:t>по цени од ____________________</w:t>
      </w:r>
      <w:r>
        <w:rPr>
          <w:rFonts w:ascii="Arial" w:hAnsi="Arial" w:cs="Arial"/>
          <w:lang w:val="sr-Cyrl-CS"/>
        </w:rPr>
        <w:t xml:space="preserve"> динара (словима:</w:t>
      </w:r>
      <w:r w:rsidRPr="000A087A">
        <w:rPr>
          <w:rFonts w:ascii="Arial" w:hAnsi="Arial" w:cs="Arial"/>
          <w:lang w:val="sr-Cyrl-CS"/>
        </w:rPr>
        <w:t>______________________________</w:t>
      </w:r>
      <w:r w:rsidR="00221720">
        <w:rPr>
          <w:rFonts w:ascii="Arial" w:hAnsi="Arial" w:cs="Arial"/>
          <w:lang w:val="sr-Cyrl-CS"/>
        </w:rPr>
        <w:t>______________________</w:t>
      </w:r>
      <w:r w:rsidRPr="000A087A">
        <w:rPr>
          <w:rFonts w:ascii="Arial" w:hAnsi="Arial" w:cs="Arial"/>
          <w:lang w:val="sr-Cyrl-CS"/>
        </w:rPr>
        <w:t>) без ПДВ-а, односно ________________ динара са обрачунатим ПДВ-ом.</w:t>
      </w:r>
    </w:p>
    <w:p w:rsidR="00025090" w:rsidRPr="00C2663C" w:rsidRDefault="00025090" w:rsidP="00025090">
      <w:pPr>
        <w:pStyle w:val="BodyText"/>
        <w:jc w:val="center"/>
        <w:rPr>
          <w:rFonts w:ascii="Arial" w:hAnsi="Arial" w:cs="Arial"/>
          <w:b/>
          <w:bCs/>
          <w:lang w:val="sr-Cyrl-CS"/>
        </w:rPr>
      </w:pPr>
      <w:proofErr w:type="gramStart"/>
      <w:r w:rsidRPr="000A087A">
        <w:rPr>
          <w:rFonts w:ascii="Arial" w:hAnsi="Arial" w:cs="Arial"/>
          <w:b/>
          <w:bCs/>
        </w:rPr>
        <w:t>Члан 5.</w:t>
      </w:r>
      <w:proofErr w:type="gramEnd"/>
    </w:p>
    <w:p w:rsidR="00025090" w:rsidRPr="00C2663C" w:rsidRDefault="00025090" w:rsidP="00025090">
      <w:pPr>
        <w:spacing w:after="120"/>
        <w:ind w:firstLine="720"/>
        <w:jc w:val="both"/>
        <w:rPr>
          <w:rFonts w:ascii="Arial" w:hAnsi="Arial" w:cs="Arial"/>
          <w:lang w:val="ru-RU"/>
        </w:rPr>
      </w:pPr>
      <w:r w:rsidRPr="000A087A">
        <w:rPr>
          <w:rFonts w:ascii="Arial" w:hAnsi="Arial" w:cs="Arial"/>
          <w:lang w:val="sr-Cyrl-CS"/>
        </w:rPr>
        <w:t>Наручилац  се  обавезује  да  уговорену  цену  из  чл</w:t>
      </w:r>
      <w:r w:rsidRPr="000A087A">
        <w:rPr>
          <w:rFonts w:ascii="Arial" w:hAnsi="Arial" w:cs="Arial"/>
        </w:rPr>
        <w:t>a</w:t>
      </w:r>
      <w:r w:rsidRPr="000A087A">
        <w:rPr>
          <w:rFonts w:ascii="Arial" w:hAnsi="Arial" w:cs="Arial"/>
          <w:lang w:val="sr-Cyrl-CS"/>
        </w:rPr>
        <w:t>на 4. овог  Уговора, увећану за износ ПДВ-а, уплати на рачун  Извођача  број: _________________  код ________________________ банке, у року од</w:t>
      </w:r>
      <w:r w:rsidRPr="000A087A">
        <w:rPr>
          <w:rFonts w:ascii="Arial" w:hAnsi="Arial" w:cs="Arial"/>
          <w:lang w:val="ru-RU"/>
        </w:rPr>
        <w:t xml:space="preserve"> </w:t>
      </w:r>
      <w:r w:rsidRPr="000A087A">
        <w:rPr>
          <w:rFonts w:ascii="Arial" w:hAnsi="Arial" w:cs="Arial"/>
          <w:b/>
          <w:lang w:val="ru-RU"/>
        </w:rPr>
        <w:t xml:space="preserve">45 </w:t>
      </w:r>
      <w:r w:rsidRPr="000A087A">
        <w:rPr>
          <w:rFonts w:ascii="Arial" w:hAnsi="Arial" w:cs="Arial"/>
          <w:lang w:val="ru-RU"/>
        </w:rPr>
        <w:t>дана од испостављања привремене, односно окончане ситуације.</w:t>
      </w:r>
    </w:p>
    <w:p w:rsidR="00025090" w:rsidRPr="00C2663C" w:rsidRDefault="00025090" w:rsidP="00025090">
      <w:pPr>
        <w:ind w:firstLine="720"/>
        <w:jc w:val="both"/>
        <w:rPr>
          <w:rFonts w:ascii="Arial" w:hAnsi="Arial" w:cs="Arial"/>
          <w:spacing w:val="-3"/>
          <w:lang w:val="ru-RU"/>
        </w:rPr>
      </w:pPr>
      <w:r w:rsidRPr="000A087A">
        <w:rPr>
          <w:rFonts w:ascii="Arial" w:hAnsi="Arial" w:cs="Arial"/>
          <w:b/>
          <w:lang w:val="ru-RU"/>
        </w:rPr>
        <w:t>Рок извођења радова</w:t>
      </w:r>
      <w:r w:rsidRPr="000A087A">
        <w:rPr>
          <w:rFonts w:ascii="Arial" w:hAnsi="Arial" w:cs="Arial"/>
          <w:spacing w:val="-3"/>
          <w:lang w:val="ru-RU"/>
        </w:rPr>
        <w:tab/>
      </w:r>
    </w:p>
    <w:p w:rsidR="00025090" w:rsidRPr="00C2663C" w:rsidRDefault="00025090" w:rsidP="00025090">
      <w:pPr>
        <w:spacing w:after="120"/>
        <w:jc w:val="center"/>
        <w:rPr>
          <w:rFonts w:ascii="Arial" w:hAnsi="Arial" w:cs="Arial"/>
          <w:b/>
          <w:spacing w:val="-3"/>
          <w:lang w:val="ru-RU"/>
        </w:rPr>
      </w:pPr>
      <w:r w:rsidRPr="000A087A">
        <w:rPr>
          <w:rFonts w:ascii="Arial" w:hAnsi="Arial" w:cs="Arial"/>
          <w:b/>
          <w:spacing w:val="-3"/>
          <w:lang w:val="ru-RU"/>
        </w:rPr>
        <w:t>Члан 6.</w:t>
      </w:r>
    </w:p>
    <w:p w:rsidR="00025090" w:rsidRPr="00C2663C" w:rsidRDefault="00025090" w:rsidP="00025090">
      <w:pPr>
        <w:spacing w:after="120"/>
        <w:ind w:firstLine="720"/>
        <w:jc w:val="both"/>
        <w:rPr>
          <w:rFonts w:ascii="Arial" w:hAnsi="Arial" w:cs="Arial"/>
          <w:lang w:val="ru-RU"/>
        </w:rPr>
      </w:pPr>
      <w:r w:rsidRPr="000A087A">
        <w:rPr>
          <w:rFonts w:ascii="Arial" w:hAnsi="Arial" w:cs="Arial"/>
          <w:lang w:val="ru-RU"/>
        </w:rPr>
        <w:t>Предметне радове извођач ће завршити у року од _______ календарских дана од дана увођења у посао.</w:t>
      </w:r>
    </w:p>
    <w:p w:rsidR="00025090" w:rsidRPr="000A087A" w:rsidRDefault="00025090" w:rsidP="00025090">
      <w:pPr>
        <w:spacing w:after="120"/>
        <w:jc w:val="center"/>
        <w:rPr>
          <w:rFonts w:ascii="Arial" w:hAnsi="Arial" w:cs="Arial"/>
          <w:b/>
          <w:spacing w:val="-3"/>
          <w:lang w:val="sr-Cyrl-CS"/>
        </w:rPr>
      </w:pPr>
      <w:r w:rsidRPr="000A087A">
        <w:rPr>
          <w:rFonts w:ascii="Arial" w:hAnsi="Arial" w:cs="Arial"/>
          <w:b/>
          <w:spacing w:val="-3"/>
          <w:lang w:val="sr-Cyrl-CS"/>
        </w:rPr>
        <w:t>Члан 7.</w:t>
      </w:r>
    </w:p>
    <w:p w:rsidR="00025090" w:rsidRPr="000A087A" w:rsidRDefault="00025090" w:rsidP="00025090">
      <w:pPr>
        <w:pStyle w:val="NormalWeb"/>
        <w:spacing w:before="0" w:beforeAutospacing="0" w:after="0" w:afterAutospacing="0"/>
        <w:ind w:firstLine="720"/>
        <w:jc w:val="both"/>
        <w:rPr>
          <w:rFonts w:ascii="Arial" w:hAnsi="Arial" w:cs="Arial"/>
          <w:lang w:val="ru-RU"/>
        </w:rPr>
      </w:pPr>
      <w:r w:rsidRPr="000A087A">
        <w:rPr>
          <w:rFonts w:ascii="Arial" w:hAnsi="Arial" w:cs="Arial"/>
          <w:lang w:val="ru-RU"/>
        </w:rPr>
        <w:t xml:space="preserve">Рок за извођење радова </w:t>
      </w:r>
      <w:r w:rsidRPr="000A087A">
        <w:rPr>
          <w:rFonts w:ascii="Arial" w:hAnsi="Arial" w:cs="Arial"/>
          <w:lang w:val="sr-Cyrl-CS"/>
        </w:rPr>
        <w:t xml:space="preserve">може </w:t>
      </w:r>
      <w:r w:rsidRPr="000A087A">
        <w:rPr>
          <w:rFonts w:ascii="Arial" w:hAnsi="Arial" w:cs="Arial"/>
          <w:lang w:val="ru-RU"/>
        </w:rPr>
        <w:t>се продужити на захтев Извођача :</w:t>
      </w:r>
    </w:p>
    <w:p w:rsidR="00025090" w:rsidRPr="000A087A" w:rsidRDefault="00025090" w:rsidP="00221720">
      <w:pPr>
        <w:pStyle w:val="NormalWeb"/>
        <w:numPr>
          <w:ilvl w:val="0"/>
          <w:numId w:val="26"/>
        </w:numPr>
        <w:spacing w:before="0" w:beforeAutospacing="0" w:after="0" w:afterAutospacing="0"/>
        <w:ind w:left="990"/>
        <w:jc w:val="both"/>
        <w:rPr>
          <w:rFonts w:ascii="Arial" w:hAnsi="Arial" w:cs="Arial"/>
          <w:lang w:val="ru-RU"/>
        </w:rPr>
      </w:pPr>
      <w:r w:rsidRPr="000A087A">
        <w:rPr>
          <w:rFonts w:ascii="Arial" w:hAnsi="Arial" w:cs="Arial"/>
          <w:lang w:val="ru-RU"/>
        </w:rPr>
        <w:t>у случају прекида радова који траје дуже од 2 дана, а није изазван кривицом Извођача,</w:t>
      </w:r>
    </w:p>
    <w:p w:rsidR="00025090" w:rsidRPr="000A087A" w:rsidRDefault="00025090" w:rsidP="00221720">
      <w:pPr>
        <w:pStyle w:val="NormalWeb"/>
        <w:numPr>
          <w:ilvl w:val="0"/>
          <w:numId w:val="26"/>
        </w:numPr>
        <w:spacing w:before="0" w:beforeAutospacing="0" w:after="0" w:afterAutospacing="0"/>
        <w:ind w:left="990"/>
        <w:jc w:val="both"/>
        <w:rPr>
          <w:rFonts w:ascii="Arial" w:hAnsi="Arial" w:cs="Arial"/>
          <w:lang w:val="ru-RU"/>
        </w:rPr>
      </w:pPr>
      <w:r w:rsidRPr="000A087A">
        <w:rPr>
          <w:rFonts w:ascii="Arial" w:hAnsi="Arial" w:cs="Arial"/>
          <w:lang w:val="ru-RU"/>
        </w:rPr>
        <w:t>у случају елементарних непогода и дејства више силе.</w:t>
      </w:r>
    </w:p>
    <w:p w:rsidR="00025090" w:rsidRPr="000A087A" w:rsidRDefault="00025090" w:rsidP="00221720">
      <w:pPr>
        <w:pStyle w:val="NormalWeb"/>
        <w:numPr>
          <w:ilvl w:val="0"/>
          <w:numId w:val="26"/>
        </w:numPr>
        <w:spacing w:before="0" w:beforeAutospacing="0" w:after="0" w:afterAutospacing="0"/>
        <w:ind w:left="990"/>
        <w:jc w:val="both"/>
        <w:rPr>
          <w:rFonts w:ascii="Arial" w:hAnsi="Arial" w:cs="Arial"/>
          <w:lang w:val="sr-Cyrl-CS"/>
        </w:rPr>
      </w:pPr>
      <w:r w:rsidRPr="000A087A">
        <w:rPr>
          <w:rFonts w:ascii="Arial" w:hAnsi="Arial" w:cs="Arial"/>
          <w:lang w:val="ru-RU"/>
        </w:rPr>
        <w:t>у случају измене пројектно-техничке документације по налогу Наручиоца.</w:t>
      </w:r>
    </w:p>
    <w:p w:rsidR="00025090" w:rsidRPr="000A087A" w:rsidRDefault="00025090" w:rsidP="00025090">
      <w:pPr>
        <w:pStyle w:val="NormalWeb"/>
        <w:spacing w:before="0" w:beforeAutospacing="0" w:after="0" w:afterAutospacing="0"/>
        <w:ind w:firstLine="720"/>
        <w:jc w:val="both"/>
        <w:rPr>
          <w:rFonts w:ascii="Arial" w:hAnsi="Arial" w:cs="Arial"/>
          <w:lang w:val="ru-RU"/>
        </w:rPr>
      </w:pPr>
      <w:r w:rsidRPr="000A087A">
        <w:rPr>
          <w:rFonts w:ascii="Arial" w:hAnsi="Arial" w:cs="Arial"/>
          <w:lang w:val="ru-RU"/>
        </w:rPr>
        <w:lastRenderedPageBreak/>
        <w:t xml:space="preserve">Захтев за продужење рока грађења Извођач писмено подноси Инвеститору у року од два дана од сазнања за околност, а најкасније 15 дана пре истека коначног рока за завршетак радова. </w:t>
      </w:r>
    </w:p>
    <w:p w:rsidR="00025090" w:rsidRPr="000A087A" w:rsidRDefault="00025090" w:rsidP="00025090">
      <w:pPr>
        <w:pStyle w:val="NormalWeb"/>
        <w:spacing w:before="0" w:beforeAutospacing="0" w:after="0" w:afterAutospacing="0"/>
        <w:ind w:firstLine="720"/>
        <w:jc w:val="both"/>
        <w:rPr>
          <w:rFonts w:ascii="Arial" w:hAnsi="Arial" w:cs="Arial"/>
          <w:lang w:val="ru-RU"/>
        </w:rPr>
      </w:pPr>
      <w:r w:rsidRPr="000A087A">
        <w:rPr>
          <w:rFonts w:ascii="Arial" w:hAnsi="Arial" w:cs="Arial"/>
          <w:lang w:val="ru-RU"/>
        </w:rPr>
        <w:t>Уговорени рок је продужен када уговорне стране у форми Анекса овог Уговора о томе постигну писмени споразум.</w:t>
      </w:r>
    </w:p>
    <w:p w:rsidR="00221720" w:rsidRDefault="00025090" w:rsidP="00221720">
      <w:pPr>
        <w:pStyle w:val="NormalWeb"/>
        <w:spacing w:before="0" w:beforeAutospacing="0" w:after="0" w:afterAutospacing="0"/>
        <w:ind w:firstLine="720"/>
        <w:jc w:val="both"/>
        <w:rPr>
          <w:rFonts w:ascii="Arial" w:hAnsi="Arial" w:cs="Arial"/>
        </w:rPr>
      </w:pPr>
      <w:r w:rsidRPr="000A087A">
        <w:rPr>
          <w:rFonts w:ascii="Arial" w:hAnsi="Arial" w:cs="Arial"/>
          <w:lang w:val="sr-Cyrl-CS"/>
        </w:rPr>
        <w:t>Ако извођач падне у доцњу са извођењем радова нема право на продужење уговореног рока због околности које су наступиле у време доцње.</w:t>
      </w:r>
    </w:p>
    <w:p w:rsidR="00221720" w:rsidRPr="00221720" w:rsidRDefault="00221720" w:rsidP="00221720">
      <w:pPr>
        <w:pStyle w:val="NormalWeb"/>
        <w:spacing w:before="0" w:beforeAutospacing="0" w:after="0" w:afterAutospacing="0"/>
        <w:ind w:firstLine="720"/>
        <w:jc w:val="both"/>
        <w:rPr>
          <w:rFonts w:ascii="Arial" w:hAnsi="Arial" w:cs="Arial"/>
        </w:rPr>
      </w:pPr>
    </w:p>
    <w:p w:rsidR="00025090" w:rsidRPr="000A087A" w:rsidRDefault="00025090" w:rsidP="00221720">
      <w:pPr>
        <w:spacing w:line="240" w:lineRule="auto"/>
        <w:jc w:val="center"/>
        <w:rPr>
          <w:rFonts w:ascii="Arial" w:hAnsi="Arial" w:cs="Arial"/>
          <w:b/>
          <w:spacing w:val="-3"/>
          <w:lang w:val="sr-Cyrl-CS"/>
        </w:rPr>
      </w:pPr>
      <w:r w:rsidRPr="000A087A">
        <w:rPr>
          <w:rFonts w:ascii="Arial" w:hAnsi="Arial" w:cs="Arial"/>
          <w:b/>
          <w:spacing w:val="-3"/>
          <w:lang w:val="sr-Cyrl-CS"/>
        </w:rPr>
        <w:t>Члан 8.</w:t>
      </w:r>
    </w:p>
    <w:p w:rsidR="00025090" w:rsidRPr="00AF2821" w:rsidRDefault="00025090" w:rsidP="00025090">
      <w:pPr>
        <w:spacing w:after="120"/>
        <w:ind w:firstLine="720"/>
        <w:jc w:val="both"/>
        <w:rPr>
          <w:rFonts w:ascii="Arial" w:hAnsi="Arial" w:cs="Arial"/>
          <w:lang w:val="ru-RU"/>
        </w:rPr>
      </w:pPr>
      <w:r w:rsidRPr="000A087A">
        <w:rPr>
          <w:rFonts w:ascii="Arial" w:hAnsi="Arial" w:cs="Arial"/>
          <w:lang w:val="ru-RU"/>
        </w:rPr>
        <w:t>У случају прекорачења уговореног рока за завршетак радова Извођач ће плаћати инвеститору 0,1% од укупне вредности за сваки дан закашњења, с тим да укупан износ уговорне казне не буде већи од 5% укупне вредности уговорених радова.</w:t>
      </w:r>
    </w:p>
    <w:p w:rsidR="00025090" w:rsidRPr="00D8741E" w:rsidRDefault="00D8741E" w:rsidP="00D8741E">
      <w:pPr>
        <w:ind w:firstLine="720"/>
        <w:jc w:val="both"/>
        <w:rPr>
          <w:rFonts w:ascii="Arial" w:hAnsi="Arial" w:cs="Arial"/>
          <w:b/>
          <w:bCs/>
          <w:iCs/>
          <w:lang w:val="sr-Cyrl-CS"/>
        </w:rPr>
      </w:pPr>
      <w:r>
        <w:rPr>
          <w:rFonts w:ascii="Arial" w:hAnsi="Arial" w:cs="Arial"/>
          <w:b/>
          <w:bCs/>
          <w:iCs/>
          <w:lang w:val="sr-Cyrl-CS"/>
        </w:rPr>
        <w:t>Финансијско обезбеђење</w:t>
      </w:r>
      <w:r w:rsidR="00025090" w:rsidRPr="000A087A">
        <w:rPr>
          <w:rFonts w:ascii="Arial" w:hAnsi="Arial" w:cs="Arial"/>
          <w:b/>
          <w:lang w:val="ru-RU"/>
        </w:rPr>
        <w:t xml:space="preserve">: </w:t>
      </w:r>
    </w:p>
    <w:p w:rsidR="00D8741E" w:rsidRPr="00D8741E" w:rsidRDefault="00025090" w:rsidP="00D8741E">
      <w:pPr>
        <w:spacing w:after="120"/>
        <w:jc w:val="center"/>
        <w:rPr>
          <w:rFonts w:ascii="Arial" w:hAnsi="Arial" w:cs="Arial"/>
          <w:b/>
          <w:bCs/>
          <w:spacing w:val="-3"/>
        </w:rPr>
      </w:pPr>
      <w:r w:rsidRPr="000A087A">
        <w:rPr>
          <w:rFonts w:ascii="Arial" w:hAnsi="Arial" w:cs="Arial"/>
          <w:b/>
          <w:bCs/>
          <w:spacing w:val="-3"/>
          <w:lang w:val="sr-Cyrl-CS"/>
        </w:rPr>
        <w:t>Члан 9.</w:t>
      </w:r>
    </w:p>
    <w:p w:rsidR="00D8741E" w:rsidRPr="008566BF" w:rsidRDefault="00D8741E" w:rsidP="00D8741E">
      <w:pPr>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sr-Cyrl-CS"/>
        </w:rPr>
        <w:t>приликом закључења</w:t>
      </w:r>
      <w:r w:rsidRPr="008566BF">
        <w:rPr>
          <w:rFonts w:ascii="Arial" w:hAnsi="Arial" w:cs="Arial"/>
          <w:bCs/>
          <w:iCs/>
          <w:lang w:val="ru-RU"/>
        </w:rPr>
        <w:t xml:space="preserve"> уговора 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D8741E" w:rsidRPr="008566BF" w:rsidRDefault="00D8741E" w:rsidP="00D8741E">
      <w:pPr>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D8741E" w:rsidRPr="008566BF" w:rsidRDefault="00D8741E" w:rsidP="00D8741E">
      <w:pPr>
        <w:pStyle w:val="ListParagraph"/>
        <w:tabs>
          <w:tab w:val="left" w:pos="0"/>
        </w:tabs>
        <w:ind w:left="0"/>
        <w:jc w:val="both"/>
        <w:rPr>
          <w:rFonts w:ascii="Arial" w:eastAsia="TimesNewRomanPSMT" w:hAnsi="Arial" w:cs="Arial"/>
          <w:b/>
          <w:bCs/>
          <w:iCs/>
          <w:color w:val="auto"/>
          <w:lang w:val="ru-RU"/>
        </w:rPr>
      </w:pP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D8741E" w:rsidRDefault="00D8741E" w:rsidP="00D8741E">
      <w:pPr>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D8741E" w:rsidRDefault="00D8741E" w:rsidP="00D8741E">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D8741E" w:rsidRDefault="00D8741E" w:rsidP="00D8741E">
      <w:pPr>
        <w:jc w:val="both"/>
        <w:rPr>
          <w:rFonts w:ascii="Arial" w:hAnsi="Arial" w:cs="Arial"/>
          <w:lang w:val="sr-Cyrl-CS"/>
        </w:rPr>
      </w:pPr>
      <w:r>
        <w:rPr>
          <w:rFonts w:ascii="Arial" w:hAnsi="Arial" w:cs="Arial"/>
          <w:lang w:val="sr-Cyrl-CS"/>
        </w:rPr>
        <w:t>Поднета банкарска гаранција не може да садржи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D8741E" w:rsidRDefault="00D8741E" w:rsidP="00D8741E">
      <w:pPr>
        <w:jc w:val="both"/>
        <w:rPr>
          <w:rFonts w:ascii="Arial" w:hAnsi="Arial" w:cs="Arial"/>
          <w:lang w:val="sr-Cyrl-CS"/>
        </w:rPr>
      </w:pPr>
      <w:r>
        <w:rPr>
          <w:rFonts w:ascii="Arial" w:hAnsi="Arial" w:cs="Arial"/>
          <w:lang w:val="sr-Cyrl-CS"/>
        </w:rPr>
        <w:t>Понуђач може поднети гаранцију стране банке само ако је тој банци додељен кредитни рејтинг коме одговара најмањи ниво кредитног квалитета 3 (инвестициони ранг).</w:t>
      </w:r>
    </w:p>
    <w:p w:rsidR="00025090" w:rsidRPr="00C2663C" w:rsidRDefault="00025090" w:rsidP="00025090">
      <w:pPr>
        <w:pStyle w:val="BodyText"/>
        <w:spacing w:after="0"/>
        <w:ind w:hanging="14"/>
        <w:jc w:val="center"/>
        <w:rPr>
          <w:rFonts w:ascii="Arial" w:hAnsi="Arial" w:cs="Arial"/>
          <w:lang w:eastAsia="en-US"/>
        </w:rPr>
      </w:pPr>
      <w:r w:rsidRPr="000A087A">
        <w:rPr>
          <w:rFonts w:ascii="Arial" w:hAnsi="Arial" w:cs="Arial"/>
          <w:b/>
          <w:lang w:val="ru-RU"/>
        </w:rPr>
        <w:t xml:space="preserve">Члан </w:t>
      </w:r>
      <w:r w:rsidRPr="000A087A">
        <w:rPr>
          <w:rFonts w:ascii="Arial" w:hAnsi="Arial" w:cs="Arial"/>
          <w:b/>
          <w:lang w:val="sr-Latn-CS"/>
        </w:rPr>
        <w:t>1</w:t>
      </w:r>
      <w:r w:rsidRPr="000A087A">
        <w:rPr>
          <w:rFonts w:ascii="Arial" w:hAnsi="Arial" w:cs="Arial"/>
          <w:b/>
        </w:rPr>
        <w:t>0</w:t>
      </w:r>
      <w:r w:rsidRPr="000A087A">
        <w:rPr>
          <w:rFonts w:ascii="Arial" w:hAnsi="Arial" w:cs="Arial"/>
          <w:b/>
          <w:lang w:val="ru-RU"/>
        </w:rPr>
        <w:t>.</w:t>
      </w:r>
    </w:p>
    <w:p w:rsidR="00025090" w:rsidRPr="000A087A" w:rsidRDefault="00025090" w:rsidP="00025090">
      <w:pPr>
        <w:spacing w:after="120"/>
        <w:ind w:firstLine="720"/>
        <w:rPr>
          <w:rFonts w:ascii="Arial" w:hAnsi="Arial" w:cs="Arial"/>
          <w:b/>
          <w:lang w:val="sr-Cyrl-CS"/>
        </w:rPr>
      </w:pPr>
      <w:r w:rsidRPr="000A087A">
        <w:rPr>
          <w:rFonts w:ascii="Arial" w:hAnsi="Arial" w:cs="Arial"/>
          <w:b/>
          <w:lang w:val="sr-Cyrl-CS"/>
        </w:rPr>
        <w:t>Обавезе Извођача:</w:t>
      </w:r>
    </w:p>
    <w:p w:rsidR="00025090" w:rsidRPr="000A087A" w:rsidRDefault="00025090" w:rsidP="003309AC">
      <w:pPr>
        <w:numPr>
          <w:ilvl w:val="0"/>
          <w:numId w:val="24"/>
        </w:numPr>
        <w:suppressAutoHyphens w:val="0"/>
        <w:spacing w:line="240" w:lineRule="auto"/>
        <w:ind w:left="0" w:firstLine="360"/>
        <w:jc w:val="both"/>
        <w:rPr>
          <w:rFonts w:ascii="Arial" w:hAnsi="Arial" w:cs="Arial"/>
          <w:lang w:val="sr-Cyrl-CS"/>
        </w:rPr>
      </w:pPr>
      <w:r w:rsidRPr="000A087A">
        <w:rPr>
          <w:rFonts w:ascii="Arial" w:hAnsi="Arial" w:cs="Arial"/>
          <w:lang w:val="sr-Cyrl-CS"/>
        </w:rPr>
        <w:t>Да све радове који су предмет уго</w:t>
      </w:r>
      <w:r w:rsidR="00221720">
        <w:rPr>
          <w:rFonts w:ascii="Arial" w:hAnsi="Arial" w:cs="Arial"/>
          <w:lang w:val="sr-Cyrl-CS"/>
        </w:rPr>
        <w:t>вора, а према усвојеној понуди,</w:t>
      </w:r>
      <w:r w:rsidRPr="000A087A">
        <w:rPr>
          <w:rFonts w:ascii="Arial" w:hAnsi="Arial" w:cs="Arial"/>
          <w:lang w:val="sr-Cyrl-CS"/>
        </w:rPr>
        <w:t xml:space="preserve"> изведе сагласно техничкој документацији, техничком опису, стандардима, нормативима, правилима струке, техничким прописима и предвиђеној динамици;</w:t>
      </w:r>
    </w:p>
    <w:p w:rsidR="00025090" w:rsidRPr="000A087A" w:rsidRDefault="00025090" w:rsidP="003309AC">
      <w:pPr>
        <w:numPr>
          <w:ilvl w:val="0"/>
          <w:numId w:val="24"/>
        </w:numPr>
        <w:suppressAutoHyphens w:val="0"/>
        <w:spacing w:line="240" w:lineRule="auto"/>
        <w:ind w:left="0" w:firstLine="360"/>
        <w:jc w:val="both"/>
        <w:rPr>
          <w:rFonts w:ascii="Arial" w:hAnsi="Arial" w:cs="Arial"/>
          <w:lang w:val="sr-Cyrl-CS"/>
        </w:rPr>
      </w:pPr>
      <w:r w:rsidRPr="000A087A">
        <w:rPr>
          <w:rFonts w:ascii="Arial" w:hAnsi="Arial" w:cs="Arial"/>
          <w:lang w:val="sr-Cyrl-CS"/>
        </w:rPr>
        <w:lastRenderedPageBreak/>
        <w:t>Да радове изведе квалитетно, у уговореном року, у свему према инвестиционо техничкој документацији, да води грађевинску књигу и грађевински дневник;</w:t>
      </w:r>
    </w:p>
    <w:p w:rsidR="00025090" w:rsidRPr="000A087A" w:rsidRDefault="00025090" w:rsidP="003309AC">
      <w:pPr>
        <w:numPr>
          <w:ilvl w:val="0"/>
          <w:numId w:val="24"/>
        </w:numPr>
        <w:suppressAutoHyphens w:val="0"/>
        <w:spacing w:line="240" w:lineRule="auto"/>
        <w:ind w:left="0" w:firstLine="360"/>
        <w:jc w:val="both"/>
        <w:rPr>
          <w:rFonts w:ascii="Arial" w:hAnsi="Arial" w:cs="Arial"/>
          <w:lang w:val="sr-Cyrl-CS"/>
        </w:rPr>
      </w:pPr>
      <w:r w:rsidRPr="000A087A">
        <w:rPr>
          <w:rFonts w:ascii="Arial" w:hAnsi="Arial" w:cs="Arial"/>
          <w:lang w:val="sr-Cyrl-CS"/>
        </w:rPr>
        <w:t>Да одговара за квалитет употребљеног материјала, уграђене опреме и квалитет уговорених радова у року предвиђеном прописима, а да недостатке који се појаве у току извођења радова отклони благовремено, тако да тиме не омета динамику извођења радова;</w:t>
      </w:r>
    </w:p>
    <w:p w:rsidR="00025090" w:rsidRPr="000A087A" w:rsidRDefault="00025090" w:rsidP="003309AC">
      <w:pPr>
        <w:numPr>
          <w:ilvl w:val="0"/>
          <w:numId w:val="24"/>
        </w:numPr>
        <w:suppressAutoHyphens w:val="0"/>
        <w:spacing w:line="240" w:lineRule="auto"/>
        <w:ind w:left="0" w:firstLine="360"/>
        <w:jc w:val="both"/>
        <w:rPr>
          <w:rFonts w:ascii="Arial" w:hAnsi="Arial" w:cs="Arial"/>
          <w:lang w:val="sr-Cyrl-CS"/>
        </w:rPr>
      </w:pPr>
      <w:r w:rsidRPr="000A087A">
        <w:rPr>
          <w:rFonts w:ascii="Arial" w:hAnsi="Arial" w:cs="Arial"/>
          <w:lang w:val="sr-Cyrl-CS"/>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025090" w:rsidRPr="000A087A" w:rsidRDefault="00025090" w:rsidP="003309AC">
      <w:pPr>
        <w:numPr>
          <w:ilvl w:val="0"/>
          <w:numId w:val="24"/>
        </w:numPr>
        <w:suppressAutoHyphens w:val="0"/>
        <w:spacing w:line="240" w:lineRule="auto"/>
        <w:ind w:left="0" w:firstLine="360"/>
        <w:jc w:val="both"/>
        <w:rPr>
          <w:rFonts w:ascii="Arial" w:hAnsi="Arial" w:cs="Arial"/>
          <w:lang w:val="sr-Cyrl-CS"/>
        </w:rPr>
      </w:pPr>
      <w:r w:rsidRPr="000A087A">
        <w:rPr>
          <w:rFonts w:ascii="Arial" w:hAnsi="Arial" w:cs="Arial"/>
          <w:lang w:val="sr-Cyrl-CS"/>
        </w:rPr>
        <w:t>Да за уграђену опрему и материјале достави атесте произвођача, потребне сертификате, гарантне листове и упутства у вези експлоатације и техничког одржавања;</w:t>
      </w:r>
    </w:p>
    <w:p w:rsidR="00025090" w:rsidRPr="000A087A" w:rsidRDefault="00025090" w:rsidP="003309AC">
      <w:pPr>
        <w:numPr>
          <w:ilvl w:val="0"/>
          <w:numId w:val="24"/>
        </w:numPr>
        <w:suppressAutoHyphens w:val="0"/>
        <w:spacing w:line="240" w:lineRule="auto"/>
        <w:ind w:left="0" w:firstLine="360"/>
        <w:jc w:val="both"/>
        <w:rPr>
          <w:rFonts w:ascii="Arial" w:hAnsi="Arial" w:cs="Arial"/>
          <w:lang w:val="sr-Cyrl-CS"/>
        </w:rPr>
      </w:pPr>
      <w:r w:rsidRPr="000A087A">
        <w:rPr>
          <w:rFonts w:ascii="Arial" w:hAnsi="Arial" w:cs="Arial"/>
          <w:lang w:val="sr-Cyrl-CS"/>
        </w:rPr>
        <w:t>Да одговорно лице Извођача радова организује обављање уговорених радова у циљу максималне безбедности радника и да се строго придржава мера заштите на раду, те одговора за штету која се у току извођења радова причини лицима и стварима;</w:t>
      </w:r>
    </w:p>
    <w:p w:rsidR="00025090" w:rsidRPr="000A087A" w:rsidRDefault="00025090" w:rsidP="003309AC">
      <w:pPr>
        <w:numPr>
          <w:ilvl w:val="0"/>
          <w:numId w:val="24"/>
        </w:numPr>
        <w:suppressAutoHyphens w:val="0"/>
        <w:spacing w:line="240" w:lineRule="auto"/>
        <w:ind w:left="0" w:firstLine="360"/>
        <w:jc w:val="both"/>
        <w:rPr>
          <w:rFonts w:ascii="Arial" w:hAnsi="Arial" w:cs="Arial"/>
          <w:lang w:val="sr-Cyrl-CS"/>
        </w:rPr>
      </w:pPr>
      <w:r w:rsidRPr="000A087A">
        <w:rPr>
          <w:rFonts w:ascii="Arial" w:hAnsi="Arial" w:cs="Arial"/>
          <w:lang w:val="sr-Cyrl-CS"/>
        </w:rPr>
        <w:t>Да учествује у поступку техничког пријема објекта и отклони све примедбе од стране надлежног органа који врши технички пријем објекта.</w:t>
      </w:r>
    </w:p>
    <w:p w:rsidR="00025090" w:rsidRPr="005A730B" w:rsidRDefault="00025090" w:rsidP="00025090">
      <w:pPr>
        <w:spacing w:after="120"/>
        <w:ind w:firstLine="708"/>
        <w:jc w:val="both"/>
        <w:rPr>
          <w:rFonts w:ascii="Arial" w:hAnsi="Arial" w:cs="Arial"/>
          <w:bCs/>
          <w:lang/>
        </w:rPr>
      </w:pPr>
    </w:p>
    <w:p w:rsidR="00025090" w:rsidRPr="000A087A" w:rsidRDefault="00025090" w:rsidP="00025090">
      <w:pPr>
        <w:pStyle w:val="BodyText"/>
        <w:spacing w:after="0"/>
        <w:jc w:val="center"/>
        <w:rPr>
          <w:rFonts w:ascii="Arial" w:hAnsi="Arial" w:cs="Arial"/>
          <w:spacing w:val="-3"/>
          <w:lang w:val="ru-RU"/>
        </w:rPr>
      </w:pPr>
      <w:proofErr w:type="gramStart"/>
      <w:r w:rsidRPr="000A087A">
        <w:rPr>
          <w:rFonts w:ascii="Arial" w:hAnsi="Arial" w:cs="Arial"/>
          <w:b/>
          <w:spacing w:val="-3"/>
        </w:rPr>
        <w:t>Члан 11.</w:t>
      </w:r>
      <w:proofErr w:type="gramEnd"/>
    </w:p>
    <w:p w:rsidR="00025090" w:rsidRPr="000A087A" w:rsidRDefault="00025090" w:rsidP="00025090">
      <w:pPr>
        <w:tabs>
          <w:tab w:val="center" w:pos="7200"/>
        </w:tabs>
        <w:spacing w:after="120"/>
        <w:ind w:left="709"/>
        <w:jc w:val="both"/>
        <w:rPr>
          <w:rFonts w:ascii="Arial" w:hAnsi="Arial" w:cs="Arial"/>
          <w:b/>
          <w:lang w:val="sr-Cyrl-CS"/>
        </w:rPr>
      </w:pPr>
      <w:r w:rsidRPr="000A087A">
        <w:rPr>
          <w:rFonts w:ascii="Arial" w:hAnsi="Arial" w:cs="Arial"/>
          <w:b/>
          <w:lang w:val="sr-Cyrl-CS"/>
        </w:rPr>
        <w:t>Обавезе Инвеститора:</w:t>
      </w:r>
    </w:p>
    <w:p w:rsidR="00025090" w:rsidRPr="000A087A" w:rsidRDefault="00025090" w:rsidP="003309AC">
      <w:pPr>
        <w:numPr>
          <w:ilvl w:val="0"/>
          <w:numId w:val="25"/>
        </w:numPr>
        <w:tabs>
          <w:tab w:val="center" w:pos="0"/>
          <w:tab w:val="left" w:pos="720"/>
        </w:tabs>
        <w:ind w:left="0" w:firstLine="360"/>
        <w:jc w:val="both"/>
        <w:rPr>
          <w:rFonts w:ascii="Arial" w:hAnsi="Arial" w:cs="Arial"/>
          <w:lang w:val="sr-Cyrl-CS"/>
        </w:rPr>
      </w:pPr>
      <w:r w:rsidRPr="000A087A">
        <w:rPr>
          <w:rFonts w:ascii="Arial" w:hAnsi="Arial" w:cs="Arial"/>
          <w:lang w:val="sr-Cyrl-CS"/>
        </w:rPr>
        <w:t>Да Извођача уведе у посед у уговореном року и омогући му несметан приступ;</w:t>
      </w:r>
    </w:p>
    <w:p w:rsidR="00025090" w:rsidRPr="000A087A" w:rsidRDefault="00025090" w:rsidP="00025090">
      <w:pPr>
        <w:tabs>
          <w:tab w:val="center" w:pos="0"/>
          <w:tab w:val="left" w:pos="720"/>
        </w:tabs>
        <w:ind w:firstLine="720"/>
        <w:jc w:val="both"/>
        <w:rPr>
          <w:rFonts w:ascii="Arial" w:hAnsi="Arial" w:cs="Arial"/>
          <w:lang w:val="sr-Cyrl-CS"/>
        </w:rPr>
      </w:pPr>
      <w:r w:rsidRPr="000A087A">
        <w:rPr>
          <w:rFonts w:ascii="Arial" w:hAnsi="Arial" w:cs="Arial"/>
          <w:lang w:val="sr-Cyrl-CS"/>
        </w:rPr>
        <w:t xml:space="preserve">-под увођењем у посед подразумева се: обезбеђење локације, омогућавање извођења радова; </w:t>
      </w:r>
    </w:p>
    <w:p w:rsidR="00025090" w:rsidRPr="000A087A" w:rsidRDefault="00025090" w:rsidP="003309AC">
      <w:pPr>
        <w:numPr>
          <w:ilvl w:val="0"/>
          <w:numId w:val="25"/>
        </w:numPr>
        <w:tabs>
          <w:tab w:val="center" w:pos="0"/>
          <w:tab w:val="left" w:pos="720"/>
        </w:tabs>
        <w:ind w:left="0" w:firstLine="360"/>
        <w:jc w:val="both"/>
        <w:rPr>
          <w:rFonts w:ascii="Arial" w:hAnsi="Arial" w:cs="Arial"/>
          <w:lang w:val="sr-Cyrl-CS"/>
        </w:rPr>
      </w:pPr>
      <w:r w:rsidRPr="000A087A">
        <w:rPr>
          <w:rFonts w:ascii="Arial" w:hAnsi="Arial" w:cs="Arial"/>
          <w:lang w:val="sr-Cyrl-CS"/>
        </w:rPr>
        <w:t>Да одреди стручни надзор над извођењем радова и о томе обавести Извођача, односно достави одговарајуће решење;</w:t>
      </w:r>
    </w:p>
    <w:p w:rsidR="00025090" w:rsidRPr="000A087A" w:rsidRDefault="00025090" w:rsidP="003309AC">
      <w:pPr>
        <w:numPr>
          <w:ilvl w:val="0"/>
          <w:numId w:val="25"/>
        </w:numPr>
        <w:tabs>
          <w:tab w:val="center" w:pos="0"/>
          <w:tab w:val="left" w:pos="720"/>
        </w:tabs>
        <w:ind w:left="0" w:firstLine="360"/>
        <w:jc w:val="both"/>
        <w:rPr>
          <w:rFonts w:ascii="Arial" w:hAnsi="Arial" w:cs="Arial"/>
          <w:lang w:val="sr-Cyrl-CS"/>
        </w:rPr>
      </w:pPr>
      <w:r w:rsidRPr="000A087A">
        <w:rPr>
          <w:rFonts w:ascii="Arial" w:hAnsi="Arial" w:cs="Arial"/>
          <w:lang w:val="sr-Cyrl-CS"/>
        </w:rPr>
        <w:t>Да са Извођачем изврши примопредају извршених радова и изврши коначни обрачун стварно изведених радова и испорученог материјала;</w:t>
      </w:r>
    </w:p>
    <w:p w:rsidR="00025090" w:rsidRPr="00AF2821" w:rsidRDefault="00025090" w:rsidP="003309AC">
      <w:pPr>
        <w:numPr>
          <w:ilvl w:val="0"/>
          <w:numId w:val="25"/>
        </w:numPr>
        <w:tabs>
          <w:tab w:val="center" w:pos="0"/>
          <w:tab w:val="left" w:pos="720"/>
        </w:tabs>
        <w:spacing w:after="120"/>
        <w:ind w:left="0" w:firstLine="360"/>
        <w:jc w:val="both"/>
        <w:rPr>
          <w:rFonts w:ascii="Arial" w:hAnsi="Arial" w:cs="Arial"/>
          <w:lang w:val="sr-Cyrl-CS"/>
        </w:rPr>
      </w:pPr>
      <w:r w:rsidRPr="000A087A">
        <w:rPr>
          <w:rFonts w:ascii="Arial" w:hAnsi="Arial" w:cs="Arial"/>
          <w:lang w:val="sr-Cyrl-CS"/>
        </w:rPr>
        <w:t xml:space="preserve">Да у складу са Законом о планирању и изградњи прибави </w:t>
      </w:r>
      <w:r>
        <w:rPr>
          <w:rFonts w:ascii="Arial" w:hAnsi="Arial" w:cs="Arial"/>
          <w:lang w:val="sr-Cyrl-CS"/>
        </w:rPr>
        <w:t>одговарајућу документацију</w:t>
      </w:r>
      <w:r w:rsidRPr="000A087A">
        <w:rPr>
          <w:rFonts w:ascii="Arial" w:hAnsi="Arial" w:cs="Arial"/>
          <w:lang w:val="sr-Cyrl-CS"/>
        </w:rPr>
        <w:t>.</w:t>
      </w:r>
    </w:p>
    <w:p w:rsidR="00025090" w:rsidRPr="00AF2821" w:rsidRDefault="00025090" w:rsidP="00025090">
      <w:pPr>
        <w:spacing w:after="120"/>
        <w:jc w:val="center"/>
        <w:rPr>
          <w:rFonts w:ascii="Arial" w:hAnsi="Arial" w:cs="Arial"/>
        </w:rPr>
      </w:pPr>
      <w:r w:rsidRPr="000A087A">
        <w:rPr>
          <w:rFonts w:ascii="Arial" w:hAnsi="Arial" w:cs="Arial"/>
          <w:b/>
          <w:spacing w:val="-3"/>
          <w:lang w:val="sr-Cyrl-CS"/>
        </w:rPr>
        <w:t>Члан 12.</w:t>
      </w:r>
    </w:p>
    <w:p w:rsidR="00025090" w:rsidRPr="000A087A" w:rsidRDefault="00025090" w:rsidP="00221720">
      <w:pPr>
        <w:tabs>
          <w:tab w:val="left" w:pos="0"/>
          <w:tab w:val="center" w:pos="7200"/>
        </w:tabs>
        <w:ind w:firstLine="720"/>
        <w:jc w:val="both"/>
        <w:rPr>
          <w:rFonts w:ascii="Arial" w:hAnsi="Arial" w:cs="Arial"/>
          <w:lang w:val="sr-Cyrl-CS"/>
        </w:rPr>
      </w:pPr>
      <w:r w:rsidRPr="000A087A">
        <w:rPr>
          <w:rFonts w:ascii="Arial" w:hAnsi="Arial" w:cs="Arial"/>
          <w:lang w:val="sr-Cyrl-CS"/>
        </w:rPr>
        <w:t xml:space="preserve">Извођач ће део радова који се предмет уговора извршити преко подизвођача _________________________________, адреса: _____________________________ </w:t>
      </w:r>
      <w:r w:rsidR="00221720">
        <w:rPr>
          <w:rFonts w:ascii="Arial" w:hAnsi="Arial" w:cs="Arial"/>
        </w:rPr>
        <w:t xml:space="preserve">, </w:t>
      </w:r>
      <w:r w:rsidRPr="000A087A">
        <w:rPr>
          <w:rFonts w:ascii="Arial" w:hAnsi="Arial" w:cs="Arial"/>
          <w:lang w:val="sr-Cyrl-CS"/>
        </w:rPr>
        <w:t>ПИБ: ________________, матични број: _______________________,  у складу са достављеном Понудом.</w:t>
      </w:r>
    </w:p>
    <w:p w:rsidR="00025090" w:rsidRPr="000A087A" w:rsidRDefault="00025090" w:rsidP="00025090">
      <w:pPr>
        <w:tabs>
          <w:tab w:val="center" w:pos="0"/>
        </w:tabs>
        <w:ind w:firstLine="720"/>
        <w:jc w:val="both"/>
        <w:rPr>
          <w:rFonts w:ascii="Arial" w:hAnsi="Arial" w:cs="Arial"/>
          <w:lang w:val="sr-Cyrl-CS"/>
        </w:rPr>
      </w:pPr>
      <w:r w:rsidRPr="000A087A">
        <w:rPr>
          <w:rFonts w:ascii="Arial" w:hAnsi="Arial" w:cs="Arial"/>
          <w:lang w:val="sr-Cyrl-CS"/>
        </w:rPr>
        <w:t>Извођач у потпуности одговара Наручиоцу за извршење уговорених обавеза, и за радове изведене од стране подизвођача, као да их је сам извео.</w:t>
      </w:r>
    </w:p>
    <w:p w:rsidR="00025090" w:rsidRPr="000A087A" w:rsidRDefault="00025090" w:rsidP="00025090">
      <w:pPr>
        <w:tabs>
          <w:tab w:val="center" w:pos="7200"/>
        </w:tabs>
        <w:ind w:firstLine="720"/>
        <w:jc w:val="both"/>
        <w:rPr>
          <w:rFonts w:ascii="Arial" w:hAnsi="Arial" w:cs="Arial"/>
          <w:lang w:val="sr-Cyrl-CS"/>
        </w:rPr>
      </w:pPr>
      <w:r w:rsidRPr="000A087A">
        <w:rPr>
          <w:rFonts w:ascii="Arial" w:hAnsi="Arial" w:cs="Arial"/>
          <w:lang w:val="sr-Cyrl-CS"/>
        </w:rPr>
        <w:t>Извођач не може ангажовати као подизвођача лице које није навео у Понуди.</w:t>
      </w:r>
    </w:p>
    <w:p w:rsidR="00025090" w:rsidRDefault="00025090" w:rsidP="00025090">
      <w:pPr>
        <w:tabs>
          <w:tab w:val="center" w:pos="7200"/>
        </w:tabs>
        <w:spacing w:after="120"/>
        <w:ind w:firstLine="720"/>
        <w:jc w:val="both"/>
        <w:rPr>
          <w:rFonts w:ascii="Arial" w:hAnsi="Arial" w:cs="Arial"/>
        </w:rPr>
      </w:pPr>
      <w:r w:rsidRPr="000A087A">
        <w:rPr>
          <w:rFonts w:ascii="Arial" w:hAnsi="Arial" w:cs="Arial"/>
          <w:lang w:val="sr-Cyrl-CS"/>
        </w:rPr>
        <w:t>Изуз</w:t>
      </w:r>
      <w:r w:rsidR="00221720">
        <w:rPr>
          <w:rFonts w:ascii="Arial" w:hAnsi="Arial" w:cs="Arial"/>
          <w:lang w:val="sr-Cyrl-CS"/>
        </w:rPr>
        <w:t>етно Извођач може ангажовати</w:t>
      </w:r>
      <w:r w:rsidRPr="000A087A">
        <w:rPr>
          <w:rFonts w:ascii="Arial" w:hAnsi="Arial" w:cs="Arial"/>
          <w:lang w:val="sr-Cyrl-CS"/>
        </w:rPr>
        <w:t xml:space="preserve"> као подизвођача лице које није навео у Понуди, ако је на страни подизвођача, након подношења понуде, настала трајнија неспособност плаћа</w:t>
      </w:r>
      <w:r>
        <w:rPr>
          <w:rFonts w:ascii="Arial" w:hAnsi="Arial" w:cs="Arial"/>
          <w:lang w:val="sr-Cyrl-CS"/>
        </w:rPr>
        <w:t>њ</w:t>
      </w:r>
      <w:r w:rsidRPr="000A087A">
        <w:rPr>
          <w:rFonts w:ascii="Arial" w:hAnsi="Arial" w:cs="Arial"/>
          <w:lang w:val="sr-Cyrl-CS"/>
        </w:rPr>
        <w:t xml:space="preserve">а, ако то лице испуњава све услове одређене за подизвођача и уколико добије претходну сагласност Инвеститора. </w:t>
      </w:r>
    </w:p>
    <w:p w:rsidR="00D8741E" w:rsidRPr="00D8741E" w:rsidRDefault="00D8741E" w:rsidP="00025090">
      <w:pPr>
        <w:tabs>
          <w:tab w:val="center" w:pos="7200"/>
        </w:tabs>
        <w:spacing w:after="120"/>
        <w:ind w:firstLine="720"/>
        <w:jc w:val="both"/>
        <w:rPr>
          <w:rFonts w:ascii="Arial" w:hAnsi="Arial" w:cs="Arial"/>
          <w:b/>
        </w:rPr>
      </w:pPr>
    </w:p>
    <w:p w:rsidR="00025090" w:rsidRPr="000A087A" w:rsidRDefault="00025090" w:rsidP="00025090">
      <w:pPr>
        <w:tabs>
          <w:tab w:val="center" w:pos="7200"/>
        </w:tabs>
        <w:spacing w:after="120"/>
        <w:ind w:left="720" w:hanging="720"/>
        <w:jc w:val="both"/>
        <w:rPr>
          <w:rFonts w:ascii="Arial" w:hAnsi="Arial" w:cs="Arial"/>
          <w:b/>
          <w:lang w:val="sr-Cyrl-CS"/>
        </w:rPr>
      </w:pPr>
      <w:r w:rsidRPr="000A087A">
        <w:rPr>
          <w:rFonts w:ascii="Arial" w:hAnsi="Arial" w:cs="Arial"/>
          <w:lang w:val="sr-Cyrl-CS"/>
        </w:rPr>
        <w:lastRenderedPageBreak/>
        <w:tab/>
      </w:r>
      <w:r w:rsidRPr="000A087A">
        <w:rPr>
          <w:rFonts w:ascii="Arial" w:hAnsi="Arial" w:cs="Arial"/>
          <w:b/>
          <w:lang w:val="sr-Cyrl-CS"/>
        </w:rPr>
        <w:t>Примопредаја објеката и коначан обрачун</w:t>
      </w:r>
    </w:p>
    <w:p w:rsidR="00025090" w:rsidRPr="000A087A" w:rsidRDefault="00025090" w:rsidP="00025090">
      <w:pPr>
        <w:spacing w:after="120"/>
        <w:jc w:val="center"/>
        <w:rPr>
          <w:rFonts w:ascii="Arial" w:hAnsi="Arial" w:cs="Arial"/>
          <w:b/>
          <w:lang w:val="sr-Cyrl-CS"/>
        </w:rPr>
      </w:pPr>
      <w:r w:rsidRPr="000A087A">
        <w:rPr>
          <w:rFonts w:ascii="Arial" w:hAnsi="Arial" w:cs="Arial"/>
          <w:b/>
          <w:lang w:val="sr-Cyrl-CS"/>
        </w:rPr>
        <w:t>Члан 13.</w:t>
      </w:r>
    </w:p>
    <w:p w:rsidR="00025090" w:rsidRPr="000A087A" w:rsidRDefault="00025090" w:rsidP="00025090">
      <w:pPr>
        <w:tabs>
          <w:tab w:val="center" w:pos="7200"/>
        </w:tabs>
        <w:jc w:val="both"/>
        <w:rPr>
          <w:rFonts w:ascii="Arial" w:hAnsi="Arial" w:cs="Arial"/>
          <w:lang w:val="sr-Cyrl-CS"/>
        </w:rPr>
      </w:pPr>
      <w:r w:rsidRPr="000A087A">
        <w:rPr>
          <w:rFonts w:ascii="Arial" w:hAnsi="Arial" w:cs="Arial"/>
          <w:lang w:val="sr-Cyrl-CS"/>
        </w:rPr>
        <w:t xml:space="preserve">            1.</w:t>
      </w:r>
      <w:r>
        <w:rPr>
          <w:rFonts w:ascii="Arial" w:hAnsi="Arial" w:cs="Arial"/>
          <w:lang w:val="sr-Cyrl-CS"/>
        </w:rPr>
        <w:t xml:space="preserve"> </w:t>
      </w:r>
      <w:r w:rsidRPr="000A087A">
        <w:rPr>
          <w:rFonts w:ascii="Arial" w:hAnsi="Arial" w:cs="Arial"/>
          <w:lang w:val="sr-Cyrl-CS"/>
        </w:rPr>
        <w:t>Инвеститор и Извођач ће именовати по 1 (једног) представника који ће заједно са представником стручног надзора извршити примопредају и који ће сачинити коначан обрачун изведених радова;</w:t>
      </w:r>
    </w:p>
    <w:p w:rsidR="00025090" w:rsidRPr="00D11E67" w:rsidRDefault="00221720" w:rsidP="00025090">
      <w:pPr>
        <w:tabs>
          <w:tab w:val="center" w:pos="7200"/>
        </w:tabs>
        <w:jc w:val="both"/>
        <w:rPr>
          <w:rFonts w:ascii="Arial" w:hAnsi="Arial" w:cs="Arial"/>
        </w:rPr>
      </w:pPr>
      <w:r>
        <w:rPr>
          <w:rFonts w:ascii="Arial" w:hAnsi="Arial" w:cs="Arial"/>
          <w:lang w:val="sr-Cyrl-CS"/>
        </w:rPr>
        <w:t xml:space="preserve">            2. Прим</w:t>
      </w:r>
      <w:r>
        <w:rPr>
          <w:rFonts w:ascii="Arial" w:hAnsi="Arial" w:cs="Arial"/>
        </w:rPr>
        <w:t>o</w:t>
      </w:r>
      <w:r w:rsidR="00025090" w:rsidRPr="000A087A">
        <w:rPr>
          <w:rFonts w:ascii="Arial" w:hAnsi="Arial" w:cs="Arial"/>
          <w:lang w:val="sr-Cyrl-CS"/>
        </w:rPr>
        <w:t>предаја уговорених радова извршиће се након извршеног техничког прегледа и налаза Комисије да ли</w:t>
      </w:r>
      <w:r w:rsidR="00D11E67">
        <w:rPr>
          <w:rFonts w:ascii="Arial" w:hAnsi="Arial" w:cs="Arial"/>
          <w:lang w:val="sr-Cyrl-CS"/>
        </w:rPr>
        <w:t xml:space="preserve"> је објекат подобан за употребу</w:t>
      </w:r>
      <w:r w:rsidR="00D11E67">
        <w:rPr>
          <w:rFonts w:ascii="Arial" w:hAnsi="Arial" w:cs="Arial"/>
        </w:rPr>
        <w:t>.</w:t>
      </w:r>
    </w:p>
    <w:p w:rsidR="00025090" w:rsidRPr="000A087A" w:rsidRDefault="00025090" w:rsidP="00025090">
      <w:pPr>
        <w:tabs>
          <w:tab w:val="center" w:pos="7200"/>
        </w:tabs>
        <w:spacing w:after="120"/>
        <w:jc w:val="both"/>
        <w:rPr>
          <w:rFonts w:ascii="Arial" w:hAnsi="Arial" w:cs="Arial"/>
          <w:b/>
          <w:bCs/>
          <w:spacing w:val="-3"/>
          <w:lang w:val="sr-Cyrl-CS"/>
        </w:rPr>
      </w:pPr>
      <w:r w:rsidRPr="000A087A">
        <w:rPr>
          <w:rFonts w:ascii="Arial" w:hAnsi="Arial" w:cs="Arial"/>
          <w:lang w:val="sr-Cyrl-CS"/>
        </w:rPr>
        <w:t>Коначним обрачуном утврдиће се вредност стварно изведених радова и обрачун међусобних потраживања уговорних страна.</w:t>
      </w:r>
    </w:p>
    <w:p w:rsidR="00025090" w:rsidRPr="00C2663C" w:rsidRDefault="00025090" w:rsidP="00025090">
      <w:pPr>
        <w:tabs>
          <w:tab w:val="center" w:pos="7200"/>
        </w:tabs>
        <w:ind w:left="709" w:right="71"/>
        <w:jc w:val="both"/>
        <w:rPr>
          <w:rFonts w:ascii="Arial" w:hAnsi="Arial" w:cs="Arial"/>
          <w:b/>
          <w:lang w:val="sr-Cyrl-CS"/>
        </w:rPr>
      </w:pPr>
      <w:r w:rsidRPr="000A087A">
        <w:rPr>
          <w:rFonts w:ascii="Arial" w:hAnsi="Arial" w:cs="Arial"/>
          <w:b/>
          <w:lang w:val="sr-Cyrl-CS"/>
        </w:rPr>
        <w:t>Остале одредбе</w:t>
      </w:r>
    </w:p>
    <w:p w:rsidR="00025090" w:rsidRPr="00AF2821" w:rsidRDefault="00025090" w:rsidP="00025090">
      <w:pPr>
        <w:spacing w:after="120"/>
        <w:jc w:val="center"/>
        <w:rPr>
          <w:rFonts w:ascii="Arial" w:hAnsi="Arial" w:cs="Arial"/>
        </w:rPr>
      </w:pPr>
      <w:r w:rsidRPr="000A087A">
        <w:rPr>
          <w:rFonts w:ascii="Arial" w:hAnsi="Arial" w:cs="Arial"/>
          <w:b/>
          <w:bCs/>
          <w:spacing w:val="-3"/>
          <w:lang w:val="sr-Cyrl-CS"/>
        </w:rPr>
        <w:t>Члан 14.</w:t>
      </w:r>
    </w:p>
    <w:p w:rsidR="00025090" w:rsidRPr="000A087A" w:rsidRDefault="00025090" w:rsidP="00025090">
      <w:pPr>
        <w:tabs>
          <w:tab w:val="center" w:pos="0"/>
        </w:tabs>
        <w:ind w:right="71" w:firstLine="720"/>
        <w:jc w:val="both"/>
        <w:rPr>
          <w:rFonts w:ascii="Arial" w:hAnsi="Arial" w:cs="Arial"/>
          <w:lang w:val="sr-Cyrl-CS"/>
        </w:rPr>
      </w:pPr>
      <w:r w:rsidRPr="000A087A">
        <w:rPr>
          <w:rFonts w:ascii="Arial" w:hAnsi="Arial" w:cs="Arial"/>
          <w:lang w:val="sr-Cyrl-CS"/>
        </w:rPr>
        <w:t>Сва евентуална спорна питања у тумачењу и примени овог уговора, уговорне стране ће решавати преко овлашћених представника, а у случају спора уговара се надлежност Привредног суда у Крагујевцу.</w:t>
      </w:r>
    </w:p>
    <w:p w:rsidR="00025090" w:rsidRPr="000A087A" w:rsidRDefault="00025090" w:rsidP="00025090">
      <w:pPr>
        <w:tabs>
          <w:tab w:val="center" w:pos="7200"/>
        </w:tabs>
        <w:spacing w:after="120"/>
        <w:ind w:right="71" w:firstLine="720"/>
        <w:jc w:val="both"/>
        <w:rPr>
          <w:rFonts w:ascii="Arial" w:hAnsi="Arial" w:cs="Arial"/>
          <w:lang w:val="sr-Cyrl-CS"/>
        </w:rPr>
      </w:pPr>
      <w:r w:rsidRPr="000A087A">
        <w:rPr>
          <w:rFonts w:ascii="Arial" w:hAnsi="Arial" w:cs="Arial"/>
          <w:lang w:val="sr-Cyrl-CS"/>
        </w:rPr>
        <w:t>За све што није предвиђено овим уговором, примењиваће се одредбе Закона о облигационим односима и Закона о планирању и изградњи, као и други прописи којима је регулисана материја која је предмет уговора.</w:t>
      </w:r>
    </w:p>
    <w:p w:rsidR="00025090" w:rsidRPr="000A087A" w:rsidRDefault="00025090" w:rsidP="00025090">
      <w:pPr>
        <w:pStyle w:val="BodyText"/>
        <w:jc w:val="center"/>
        <w:rPr>
          <w:rFonts w:ascii="Arial" w:hAnsi="Arial" w:cs="Arial"/>
          <w:lang w:val="ru-RU"/>
        </w:rPr>
      </w:pPr>
      <w:r w:rsidRPr="000A087A">
        <w:rPr>
          <w:rFonts w:ascii="Arial" w:hAnsi="Arial" w:cs="Arial"/>
          <w:b/>
          <w:lang w:val="ru-RU"/>
        </w:rPr>
        <w:t>Члан 15.</w:t>
      </w:r>
    </w:p>
    <w:p w:rsidR="00025090" w:rsidRPr="00AF2821" w:rsidRDefault="00025090" w:rsidP="00025090">
      <w:pPr>
        <w:tabs>
          <w:tab w:val="center" w:pos="7200"/>
        </w:tabs>
        <w:spacing w:after="120"/>
        <w:ind w:right="71" w:firstLine="720"/>
        <w:jc w:val="both"/>
        <w:rPr>
          <w:rFonts w:ascii="Arial" w:hAnsi="Arial" w:cs="Arial"/>
          <w:lang w:val="sr-Cyrl-CS"/>
        </w:rPr>
      </w:pPr>
      <w:r w:rsidRPr="000A087A">
        <w:rPr>
          <w:rFonts w:ascii="Arial" w:hAnsi="Arial" w:cs="Arial"/>
          <w:lang w:val="ru-RU"/>
        </w:rPr>
        <w:tab/>
      </w:r>
      <w:r w:rsidRPr="000A087A">
        <w:rPr>
          <w:rFonts w:ascii="Arial" w:hAnsi="Arial" w:cs="Arial"/>
          <w:lang w:val="sr-Cyrl-CS"/>
        </w:rPr>
        <w:t>Уговорне стране су у свему сагласне са напред наведеним, што потврђују и својим потписима.</w:t>
      </w:r>
    </w:p>
    <w:p w:rsidR="00025090" w:rsidRPr="000A087A" w:rsidRDefault="00025090" w:rsidP="00025090">
      <w:pPr>
        <w:spacing w:after="120"/>
        <w:jc w:val="center"/>
        <w:rPr>
          <w:rFonts w:ascii="Arial" w:hAnsi="Arial" w:cs="Arial"/>
          <w:b/>
          <w:bCs/>
          <w:spacing w:val="-3"/>
          <w:lang w:val="sr-Cyrl-CS"/>
        </w:rPr>
      </w:pPr>
      <w:r w:rsidRPr="000A087A">
        <w:rPr>
          <w:rFonts w:ascii="Arial" w:hAnsi="Arial" w:cs="Arial"/>
          <w:b/>
          <w:bCs/>
          <w:spacing w:val="-3"/>
          <w:lang w:val="sr-Cyrl-CS"/>
        </w:rPr>
        <w:t>Члан 16.</w:t>
      </w:r>
    </w:p>
    <w:p w:rsidR="00025090" w:rsidRPr="000A087A" w:rsidRDefault="00025090" w:rsidP="00025090">
      <w:pPr>
        <w:tabs>
          <w:tab w:val="center" w:pos="7200"/>
        </w:tabs>
        <w:ind w:right="71" w:firstLine="720"/>
        <w:jc w:val="both"/>
        <w:rPr>
          <w:rFonts w:ascii="Arial" w:hAnsi="Arial" w:cs="Arial"/>
          <w:lang w:val="sr-Cyrl-CS"/>
        </w:rPr>
      </w:pPr>
      <w:r w:rsidRPr="000A087A">
        <w:rPr>
          <w:rFonts w:ascii="Arial" w:hAnsi="Arial" w:cs="Arial"/>
          <w:lang w:val="sr-Cyrl-CS"/>
        </w:rPr>
        <w:t xml:space="preserve">Уговор је сачињен у </w:t>
      </w:r>
      <w:r>
        <w:rPr>
          <w:rFonts w:ascii="Arial" w:hAnsi="Arial" w:cs="Arial"/>
          <w:lang w:val="sr-Cyrl-CS"/>
        </w:rPr>
        <w:t>4</w:t>
      </w:r>
      <w:r w:rsidRPr="000A087A">
        <w:rPr>
          <w:rFonts w:ascii="Arial" w:hAnsi="Arial" w:cs="Arial"/>
          <w:lang w:val="sr-Cyrl-CS"/>
        </w:rPr>
        <w:t xml:space="preserve"> (</w:t>
      </w:r>
      <w:r>
        <w:rPr>
          <w:rFonts w:ascii="Arial" w:hAnsi="Arial" w:cs="Arial"/>
          <w:lang w:val="sr-Cyrl-CS"/>
        </w:rPr>
        <w:t>четири</w:t>
      </w:r>
      <w:r w:rsidRPr="000A087A">
        <w:rPr>
          <w:rFonts w:ascii="Arial" w:hAnsi="Arial" w:cs="Arial"/>
          <w:lang w:val="sr-Cyrl-CS"/>
        </w:rPr>
        <w:t>) истоветн</w:t>
      </w:r>
      <w:r>
        <w:rPr>
          <w:rFonts w:ascii="Arial" w:hAnsi="Arial" w:cs="Arial"/>
          <w:lang w:val="sr-Cyrl-CS"/>
        </w:rPr>
        <w:t>а</w:t>
      </w:r>
      <w:r w:rsidRPr="000A087A">
        <w:rPr>
          <w:rFonts w:ascii="Arial" w:hAnsi="Arial" w:cs="Arial"/>
          <w:lang w:val="sr-Cyrl-CS"/>
        </w:rPr>
        <w:t xml:space="preserve"> примерка од којих по </w:t>
      </w:r>
      <w:r>
        <w:rPr>
          <w:rFonts w:ascii="Arial" w:hAnsi="Arial" w:cs="Arial"/>
          <w:lang w:val="sr-Cyrl-CS"/>
        </w:rPr>
        <w:t>2</w:t>
      </w:r>
      <w:r w:rsidRPr="000A087A">
        <w:rPr>
          <w:rFonts w:ascii="Arial" w:hAnsi="Arial" w:cs="Arial"/>
          <w:lang w:val="sr-Cyrl-CS"/>
        </w:rPr>
        <w:t xml:space="preserve"> (</w:t>
      </w:r>
      <w:r>
        <w:rPr>
          <w:rFonts w:ascii="Arial" w:hAnsi="Arial" w:cs="Arial"/>
          <w:lang w:val="sr-Cyrl-CS"/>
        </w:rPr>
        <w:t>два</w:t>
      </w:r>
      <w:r w:rsidRPr="000A087A">
        <w:rPr>
          <w:rFonts w:ascii="Arial" w:hAnsi="Arial" w:cs="Arial"/>
          <w:lang w:val="sr-Cyrl-CS"/>
        </w:rPr>
        <w:t xml:space="preserve">) примерка за сваку уговорну страну. </w:t>
      </w:r>
    </w:p>
    <w:p w:rsidR="00473089" w:rsidRPr="008566BF" w:rsidRDefault="00473089" w:rsidP="00473089">
      <w:pPr>
        <w:jc w:val="both"/>
        <w:rPr>
          <w:rFonts w:ascii="Arial" w:hAnsi="Arial" w:cs="Arial"/>
          <w:bCs/>
          <w:iCs/>
          <w:lang w:val="ru-RU"/>
        </w:rPr>
      </w:pPr>
    </w:p>
    <w:p w:rsidR="00473089" w:rsidRPr="00931ECF" w:rsidRDefault="00473089" w:rsidP="00473089">
      <w:pPr>
        <w:pStyle w:val="BodyText"/>
        <w:rPr>
          <w:lang w:val="sr-Cyrl-CS"/>
        </w:rPr>
      </w:pPr>
    </w:p>
    <w:p w:rsidR="00473089" w:rsidRPr="00A67648" w:rsidRDefault="00034295" w:rsidP="00473089">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Pr>
          <w:rFonts w:ascii="Arial" w:hAnsi="Arial" w:cs="Arial"/>
          <w:sz w:val="24"/>
          <w:lang w:val="sr-Cyrl-CS"/>
        </w:rPr>
        <w:t xml:space="preserve">                       ЗА</w:t>
      </w:r>
      <w:r w:rsidR="00473089" w:rsidRPr="00A67648">
        <w:rPr>
          <w:rFonts w:ascii="Arial" w:hAnsi="Arial" w:cs="Arial"/>
          <w:sz w:val="24"/>
          <w:lang w:val="sr-Cyrl-CS"/>
        </w:rPr>
        <w:t xml:space="preserve"> </w:t>
      </w:r>
      <w:r w:rsidR="00473089" w:rsidRPr="00A67648">
        <w:rPr>
          <w:rFonts w:ascii="Arial" w:hAnsi="Arial" w:cs="Arial"/>
          <w:sz w:val="24"/>
          <w:lang w:val="ru-RU"/>
        </w:rPr>
        <w:t>ИЗВОЂАЧ</w:t>
      </w:r>
      <w:r>
        <w:rPr>
          <w:rFonts w:ascii="Arial" w:hAnsi="Arial" w:cs="Arial"/>
          <w:sz w:val="24"/>
          <w:lang w:val="ru-RU"/>
        </w:rPr>
        <w:t>А</w:t>
      </w:r>
      <w:r w:rsidR="00473089" w:rsidRPr="00A67648">
        <w:rPr>
          <w:rFonts w:ascii="Arial" w:hAnsi="Arial" w:cs="Arial"/>
          <w:sz w:val="24"/>
          <w:lang w:val="ru-RU"/>
        </w:rPr>
        <w:t xml:space="preserve"> РАДОВА                                </w:t>
      </w:r>
      <w:r w:rsidR="00473089" w:rsidRPr="00A67648">
        <w:rPr>
          <w:rFonts w:ascii="Arial" w:hAnsi="Arial" w:cs="Arial"/>
          <w:sz w:val="24"/>
          <w:lang w:val="sr-Cyrl-CS"/>
        </w:rPr>
        <w:t xml:space="preserve">                                                                                                                                     </w:t>
      </w:r>
      <w:r w:rsidR="00473089" w:rsidRPr="00A67648">
        <w:rPr>
          <w:rFonts w:ascii="Arial" w:hAnsi="Arial" w:cs="Arial"/>
          <w:sz w:val="24"/>
          <w:lang w:val="ru-RU"/>
        </w:rPr>
        <w:tab/>
      </w:r>
    </w:p>
    <w:p w:rsidR="00473089" w:rsidRPr="00A67648" w:rsidRDefault="00473089" w:rsidP="00473089">
      <w:pPr>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642753" w:rsidRPr="008A2F62" w:rsidRDefault="00473089" w:rsidP="00642753">
      <w:pPr>
        <w:jc w:val="both"/>
        <w:rPr>
          <w:rFonts w:ascii="Arial" w:hAnsi="Arial" w:cs="Arial"/>
          <w:lang w:val="sr-Cyrl-CS"/>
        </w:rPr>
      </w:pPr>
      <w:r w:rsidRPr="00A67648">
        <w:rPr>
          <w:rFonts w:ascii="Arial" w:hAnsi="Arial" w:cs="Arial"/>
          <w:lang w:val="sr-Cyrl-CS"/>
        </w:rPr>
        <w:t xml:space="preserve">  </w:t>
      </w:r>
      <w:r w:rsidR="00642753">
        <w:rPr>
          <w:rFonts w:ascii="Arial" w:hAnsi="Arial" w:cs="Arial"/>
          <w:lang w:val="sr-Cyrl-CS"/>
        </w:rPr>
        <w:t xml:space="preserve"> </w:t>
      </w:r>
      <w:r w:rsidR="00642753" w:rsidRPr="0071502A">
        <w:rPr>
          <w:rFonts w:ascii="Arial" w:hAnsi="Arial" w:cs="Arial"/>
          <w:lang w:val="sr-Cyrl-CS"/>
        </w:rPr>
        <w:t xml:space="preserve"> </w:t>
      </w:r>
      <w:r w:rsidR="00642753">
        <w:rPr>
          <w:rFonts w:ascii="Arial" w:hAnsi="Arial" w:cs="Arial"/>
          <w:lang w:val="sr-Cyrl-CS"/>
        </w:rPr>
        <w:t>Весна Гајић, начелница</w:t>
      </w:r>
      <w:r w:rsidR="00642753" w:rsidRPr="0071502A">
        <w:rPr>
          <w:rFonts w:ascii="Arial" w:hAnsi="Arial" w:cs="Arial"/>
          <w:lang w:val="sr-Cyrl-CS"/>
        </w:rPr>
        <w:t xml:space="preserve"> </w:t>
      </w:r>
    </w:p>
    <w:p w:rsidR="00473089" w:rsidRPr="00A67648" w:rsidRDefault="00473089" w:rsidP="00473089">
      <w:pPr>
        <w:jc w:val="both"/>
        <w:rPr>
          <w:rFonts w:ascii="Arial" w:hAnsi="Arial" w:cs="Arial"/>
          <w:lang w:val="sr-Cyrl-CS"/>
        </w:rPr>
      </w:pPr>
    </w:p>
    <w:p w:rsidR="00473089" w:rsidRPr="00A67648" w:rsidRDefault="00473089" w:rsidP="00473089">
      <w:pPr>
        <w:jc w:val="both"/>
        <w:rPr>
          <w:rFonts w:ascii="Arial" w:hAnsi="Arial" w:cs="Arial"/>
          <w:lang w:val="sr-Cyrl-CS"/>
        </w:rPr>
      </w:pPr>
    </w:p>
    <w:p w:rsidR="00473089" w:rsidRPr="0041213E" w:rsidRDefault="00473089" w:rsidP="00473089">
      <w:pPr>
        <w:jc w:val="both"/>
        <w:rPr>
          <w:sz w:val="22"/>
          <w:szCs w:val="22"/>
          <w:lang w:val="sr-Cyrl-CS"/>
        </w:rPr>
      </w:pPr>
    </w:p>
    <w:p w:rsidR="00473089" w:rsidRDefault="00473089" w:rsidP="00473089">
      <w:pPr>
        <w:rPr>
          <w:rFonts w:ascii="Arial" w:hAnsi="Arial" w:cs="Arial"/>
          <w:b/>
          <w:bCs/>
          <w:i/>
          <w:iCs/>
          <w:sz w:val="28"/>
          <w:szCs w:val="28"/>
          <w:lang w:val="ru-RU"/>
        </w:rPr>
      </w:pPr>
    </w:p>
    <w:p w:rsidR="00473089" w:rsidRPr="008566BF" w:rsidRDefault="00473089" w:rsidP="00473089">
      <w:pPr>
        <w:rPr>
          <w:rFonts w:ascii="Arial" w:hAnsi="Arial" w:cs="Arial"/>
          <w:b/>
          <w:bCs/>
          <w:i/>
          <w:iCs/>
          <w:sz w:val="28"/>
          <w:szCs w:val="28"/>
          <w:lang w:val="ru-RU"/>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jc w:val="both"/>
        <w:rPr>
          <w:rFonts w:ascii="Arial" w:hAnsi="Arial" w:cs="Arial"/>
          <w:sz w:val="22"/>
          <w:szCs w:val="22"/>
        </w:rPr>
      </w:pPr>
      <w:r w:rsidRPr="00FC69C2">
        <w:rPr>
          <w:rFonts w:ascii="Arial" w:hAnsi="Arial" w:cs="Arial"/>
          <w:i/>
          <w:sz w:val="22"/>
          <w:szCs w:val="22"/>
          <w:u w:val="single"/>
          <w:lang w:val="sr-Cyrl-CS"/>
        </w:rPr>
        <w:t>Напомена :</w:t>
      </w:r>
      <w:r w:rsidRPr="00FC69C2">
        <w:rPr>
          <w:rFonts w:ascii="Arial" w:hAnsi="Arial" w:cs="Arial"/>
          <w:b/>
          <w:sz w:val="22"/>
          <w:szCs w:val="22"/>
          <w:lang w:val="sr-Cyrl-CS"/>
        </w:rPr>
        <w:t xml:space="preserve"> </w:t>
      </w:r>
      <w:r w:rsidRPr="00FC69C2">
        <w:rPr>
          <w:rFonts w:ascii="Arial" w:hAnsi="Arial" w:cs="Arial"/>
          <w:bCs/>
          <w:sz w:val="22"/>
          <w:szCs w:val="22"/>
          <w:lang w:val="sr-Cyrl-CS"/>
        </w:rPr>
        <w:t>Модел уговора попунити (</w:t>
      </w:r>
      <w:r w:rsidRPr="00FC69C2">
        <w:rPr>
          <w:rFonts w:ascii="Arial" w:hAnsi="Arial" w:cs="Arial"/>
          <w:b/>
          <w:bCs/>
          <w:sz w:val="22"/>
          <w:szCs w:val="22"/>
          <w:u w:val="single"/>
          <w:lang w:val="sr-Cyrl-CS"/>
        </w:rPr>
        <w:t>навести податке о понуђачу, цену/јед, као и остале услове из понуде</w:t>
      </w:r>
      <w:r w:rsidRPr="00FC69C2">
        <w:rPr>
          <w:rFonts w:ascii="Arial" w:hAnsi="Arial" w:cs="Arial"/>
          <w:bCs/>
          <w:sz w:val="22"/>
          <w:szCs w:val="22"/>
          <w:lang w:val="sr-Cyrl-CS"/>
        </w:rPr>
        <w:t xml:space="preserve">), оверити печатом понуђача сваку страну ( на дну </w:t>
      </w:r>
      <w:r w:rsidRPr="00FC69C2">
        <w:rPr>
          <w:rFonts w:ascii="Arial" w:hAnsi="Arial" w:cs="Arial"/>
          <w:bCs/>
          <w:sz w:val="22"/>
          <w:szCs w:val="22"/>
          <w:u w:val="single"/>
          <w:lang w:val="sr-Cyrl-CS"/>
        </w:rPr>
        <w:t>сваке</w:t>
      </w:r>
      <w:r w:rsidRPr="00FC69C2">
        <w:rPr>
          <w:rFonts w:ascii="Arial" w:hAnsi="Arial" w:cs="Arial"/>
          <w:bCs/>
          <w:sz w:val="22"/>
          <w:szCs w:val="22"/>
          <w:lang w:val="sr-Cyrl-CS"/>
        </w:rPr>
        <w:t xml:space="preserve"> стране) и на крају печатом и  потписом одговорног лица Понуђача</w:t>
      </w:r>
      <w:r w:rsidRPr="00FC69C2">
        <w:rPr>
          <w:rFonts w:ascii="Arial" w:hAnsi="Arial" w:cs="Arial"/>
          <w:b/>
          <w:sz w:val="22"/>
          <w:szCs w:val="22"/>
          <w:lang w:val="sr-Cyrl-CS"/>
        </w:rPr>
        <w:t xml:space="preserve">.  </w:t>
      </w:r>
    </w:p>
    <w:p w:rsidR="00473089" w:rsidRPr="00FC69C2" w:rsidRDefault="00473089" w:rsidP="00473089">
      <w:pPr>
        <w:jc w:val="both"/>
        <w:rPr>
          <w:rFonts w:ascii="Arial" w:hAnsi="Arial" w:cs="Arial"/>
          <w:bCs/>
          <w:sz w:val="22"/>
          <w:szCs w:val="22"/>
        </w:rPr>
      </w:pPr>
      <w:proofErr w:type="gramStart"/>
      <w:r>
        <w:rPr>
          <w:rFonts w:ascii="Arial" w:hAnsi="Arial" w:cs="Arial"/>
          <w:sz w:val="22"/>
          <w:szCs w:val="22"/>
        </w:rPr>
        <w:t>Уколико понуђач подноси понуду за више од једне партије, модел уговора попунити за сваку партију посебно.</w:t>
      </w:r>
      <w:proofErr w:type="gramEnd"/>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473089" w:rsidRDefault="00473089" w:rsidP="00473089">
      <w:pPr>
        <w:rPr>
          <w:rFonts w:ascii="Arial" w:hAnsi="Arial" w:cs="Arial"/>
          <w:b/>
          <w:bCs/>
          <w:i/>
          <w:iCs/>
          <w:sz w:val="28"/>
          <w:szCs w:val="28"/>
        </w:rPr>
      </w:pPr>
    </w:p>
    <w:p w:rsidR="00D8741E" w:rsidRPr="00D8741E" w:rsidRDefault="00D8741E" w:rsidP="00473089"/>
    <w:p w:rsidR="00473089" w:rsidRPr="008566BF" w:rsidRDefault="00473089" w:rsidP="0047308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X</w:t>
      </w:r>
      <w:r w:rsidRPr="008566BF">
        <w:rPr>
          <w:rFonts w:ascii="Arial" w:hAnsi="Arial" w:cs="Arial"/>
          <w:b/>
          <w:bCs/>
          <w:i/>
          <w:iCs/>
          <w:sz w:val="28"/>
          <w:szCs w:val="28"/>
          <w:lang w:val="ru-RU"/>
        </w:rPr>
        <w:t xml:space="preserve">  УПУТСТВО</w:t>
      </w:r>
      <w:proofErr w:type="gramEnd"/>
      <w:r w:rsidRPr="008566BF">
        <w:rPr>
          <w:rFonts w:ascii="Arial" w:hAnsi="Arial" w:cs="Arial"/>
          <w:b/>
          <w:bCs/>
          <w:i/>
          <w:iCs/>
          <w:sz w:val="28"/>
          <w:szCs w:val="28"/>
          <w:lang w:val="ru-RU"/>
        </w:rPr>
        <w:t xml:space="preserve"> ПОНУЂАЧИМА КАКО ДА САЧИНЕ ПОНУДУ</w:t>
      </w:r>
    </w:p>
    <w:p w:rsidR="00473089"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473089">
      <w:pPr>
        <w:jc w:val="both"/>
        <w:rPr>
          <w:lang w:val="sr-Cyrl-CS"/>
        </w:rPr>
      </w:pPr>
    </w:p>
    <w:p w:rsidR="00473089" w:rsidRPr="008566BF" w:rsidRDefault="00473089" w:rsidP="00473089">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473089">
      <w:pPr>
        <w:jc w:val="both"/>
        <w:rPr>
          <w:rFonts w:ascii="Arial" w:eastAsia="TimesNewRomanPSMT" w:hAnsi="Arial" w:cs="Arial"/>
          <w:bCs/>
          <w:lang w:val="ru-RU"/>
        </w:rPr>
      </w:pP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473089">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contextualSpacing/>
        <w:jc w:val="both"/>
        <w:rPr>
          <w:rFonts w:ascii="Arial" w:hAnsi="Arial" w:cs="Arial"/>
          <w:b/>
          <w:color w:val="auto"/>
          <w:lang w:val="ru-RU"/>
        </w:rPr>
      </w:pPr>
      <w:r w:rsidRPr="00A13A94">
        <w:rPr>
          <w:rFonts w:ascii="Arial" w:eastAsia="TimesNewRomanPSMT" w:hAnsi="Arial" w:cs="Arial"/>
          <w:bCs/>
          <w:lang w:val="ru-RU"/>
        </w:rPr>
        <w:t>Понуду доставити на адресу:</w:t>
      </w:r>
      <w:r w:rsidRPr="00A13A94">
        <w:rPr>
          <w:rFonts w:ascii="Arial" w:hAnsi="Arial" w:cs="Arial"/>
          <w:i/>
          <w:iCs/>
          <w:lang w:val="ru-RU"/>
        </w:rPr>
        <w:t xml:space="preserve"> </w:t>
      </w:r>
      <w:r w:rsidR="000716E4">
        <w:rPr>
          <w:rFonts w:ascii="Arial" w:hAnsi="Arial" w:cs="Arial"/>
          <w:iCs/>
          <w:lang w:val="sr-Cyrl-CS"/>
        </w:rPr>
        <w:t>Општинска управа општине Баточина, 34227 Баточина</w:t>
      </w:r>
      <w:r w:rsidR="000716E4" w:rsidRPr="008566BF">
        <w:rPr>
          <w:rFonts w:ascii="Arial" w:hAnsi="Arial" w:cs="Arial"/>
          <w:iCs/>
          <w:lang w:val="ru-RU"/>
        </w:rPr>
        <w:t>, Ул. К</w:t>
      </w:r>
      <w:r w:rsidR="000716E4">
        <w:rPr>
          <w:rFonts w:ascii="Arial" w:hAnsi="Arial" w:cs="Arial"/>
          <w:iCs/>
          <w:lang w:val="sr-Cyrl-CS"/>
        </w:rPr>
        <w:t xml:space="preserve">раља Петра </w:t>
      </w:r>
      <w:r w:rsidR="000716E4">
        <w:rPr>
          <w:rFonts w:ascii="Arial" w:hAnsi="Arial" w:cs="Arial"/>
          <w:iCs/>
          <w:lang w:val="sr-Latn-CS"/>
        </w:rPr>
        <w:t>I</w:t>
      </w:r>
      <w:r w:rsidR="000716E4" w:rsidRPr="008566BF">
        <w:rPr>
          <w:rFonts w:ascii="Arial" w:hAnsi="Arial" w:cs="Arial"/>
          <w:iCs/>
          <w:lang w:val="ru-RU"/>
        </w:rPr>
        <w:t xml:space="preserve"> бр.37</w:t>
      </w:r>
      <w:r w:rsidR="000716E4" w:rsidRPr="008566BF">
        <w:rPr>
          <w:rFonts w:ascii="Arial" w:hAnsi="Arial" w:cs="Arial"/>
          <w:i/>
          <w:iCs/>
          <w:lang w:val="ru-RU"/>
        </w:rPr>
        <w:t xml:space="preserve">, </w:t>
      </w:r>
      <w:r w:rsidR="000716E4" w:rsidRPr="008566BF">
        <w:rPr>
          <w:rFonts w:ascii="Arial" w:eastAsia="TimesNewRomanPSMT" w:hAnsi="Arial" w:cs="Arial"/>
          <w:bCs/>
          <w:lang w:val="ru-RU"/>
        </w:rPr>
        <w:t>са назнаком</w:t>
      </w:r>
      <w:r w:rsidR="000716E4" w:rsidRPr="009E0FE9">
        <w:rPr>
          <w:rFonts w:ascii="Arial" w:eastAsia="TimesNewRomanPSMT" w:hAnsi="Arial" w:cs="Arial"/>
          <w:bCs/>
          <w:lang w:val="ru-RU"/>
        </w:rPr>
        <w:t xml:space="preserve">: </w:t>
      </w:r>
      <w:r w:rsidR="000716E4" w:rsidRPr="009E0FE9">
        <w:rPr>
          <w:rFonts w:ascii="Arial" w:eastAsia="TimesNewRomanPS-BoldMT" w:hAnsi="Arial" w:cs="Arial"/>
          <w:b/>
          <w:bCs/>
          <w:lang w:val="ru-RU"/>
        </w:rPr>
        <w:t>,,Понуда за јавну набавку</w:t>
      </w:r>
      <w:r w:rsidRPr="00A13A94">
        <w:rPr>
          <w:rFonts w:ascii="Arial" w:eastAsia="TimesNewRomanPS-BoldMT" w:hAnsi="Arial" w:cs="Arial"/>
          <w:b/>
          <w:bCs/>
          <w:lang w:val="sr-Cyrl-CS"/>
        </w:rPr>
        <w:t xml:space="preserve"> -</w:t>
      </w:r>
      <w:r w:rsidRPr="00A13A94">
        <w:rPr>
          <w:rFonts w:ascii="Arial" w:hAnsi="Arial" w:cs="Arial"/>
          <w:lang w:val="ru-RU"/>
        </w:rPr>
        <w:t xml:space="preserve"> </w:t>
      </w:r>
      <w:r w:rsidRPr="00A13A94">
        <w:rPr>
          <w:rFonts w:ascii="Arial" w:hAnsi="Arial" w:cs="Arial"/>
          <w:b/>
          <w:lang w:val="ru-RU"/>
        </w:rPr>
        <w:t xml:space="preserve">Радови на </w:t>
      </w:r>
      <w:r w:rsidR="00231A7F">
        <w:rPr>
          <w:rFonts w:ascii="Arial" w:hAnsi="Arial" w:cs="Arial"/>
          <w:b/>
          <w:lang w:val="ru-RU"/>
        </w:rPr>
        <w:t>уређењу /ревитализацији) некатегорисаних путева</w:t>
      </w:r>
      <w:r>
        <w:rPr>
          <w:rFonts w:ascii="Arial" w:hAnsi="Arial" w:cs="Arial"/>
          <w:b/>
          <w:color w:val="auto"/>
          <w:lang w:val="sr-Cyrl-CS"/>
        </w:rPr>
        <w:t>,</w:t>
      </w:r>
      <w:r w:rsidRPr="00A13A94">
        <w:rPr>
          <w:rFonts w:ascii="Arial" w:hAnsi="Arial" w:cs="Arial"/>
          <w:b/>
          <w:color w:val="auto"/>
        </w:rPr>
        <w:t xml:space="preserve"> </w:t>
      </w:r>
      <w:r w:rsidRPr="008566BF">
        <w:rPr>
          <w:rFonts w:ascii="Arial" w:eastAsia="TimesNewRomanPS-BoldMT" w:hAnsi="Arial" w:cs="Arial"/>
          <w:b/>
          <w:bCs/>
          <w:lang w:val="ru-RU"/>
        </w:rPr>
        <w:t>ЈН бр.</w:t>
      </w:r>
      <w:r w:rsidR="00AA6A48">
        <w:rPr>
          <w:rFonts w:ascii="Arial" w:eastAsia="TimesNewRomanPS-BoldMT" w:hAnsi="Arial" w:cs="Arial"/>
          <w:b/>
          <w:bCs/>
          <w:lang w:val="sr-Cyrl-CS"/>
        </w:rPr>
        <w:t>7/2017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707AD0">
        <w:rPr>
          <w:rFonts w:ascii="Arial" w:hAnsi="Arial" w:cs="Arial"/>
          <w:b/>
          <w:color w:val="auto"/>
        </w:rPr>
        <w:t>16</w:t>
      </w:r>
      <w:r w:rsidR="000716E4">
        <w:rPr>
          <w:rFonts w:ascii="Arial" w:hAnsi="Arial" w:cs="Arial"/>
          <w:b/>
          <w:color w:val="auto"/>
          <w:lang w:val="sr-Cyrl-CS"/>
        </w:rPr>
        <w:t>.</w:t>
      </w:r>
      <w:r w:rsidR="00D8741E">
        <w:rPr>
          <w:rFonts w:ascii="Arial" w:hAnsi="Arial" w:cs="Arial"/>
          <w:b/>
          <w:color w:val="auto"/>
        </w:rPr>
        <w:t>10</w:t>
      </w:r>
      <w:r w:rsidR="000716E4">
        <w:rPr>
          <w:rFonts w:ascii="Arial" w:hAnsi="Arial" w:cs="Arial"/>
          <w:b/>
          <w:color w:val="auto"/>
          <w:lang w:val="ru-RU"/>
        </w:rPr>
        <w:t>.2017</w:t>
      </w:r>
      <w:r w:rsidRPr="00632B3F">
        <w:rPr>
          <w:rFonts w:ascii="Arial" w:hAnsi="Arial" w:cs="Arial"/>
          <w:b/>
          <w:color w:val="auto"/>
          <w:lang w:val="ru-RU"/>
        </w:rPr>
        <w:t>.године</w:t>
      </w:r>
      <w:r w:rsidRPr="008566BF">
        <w:rPr>
          <w:rFonts w:ascii="Arial" w:hAnsi="Arial" w:cs="Arial"/>
          <w:b/>
          <w:color w:val="auto"/>
          <w:lang w:val="ru-RU"/>
        </w:rPr>
        <w:t xml:space="preserve"> </w:t>
      </w:r>
      <w:r>
        <w:rPr>
          <w:rFonts w:ascii="Arial" w:hAnsi="Arial" w:cs="Arial"/>
          <w:b/>
          <w:color w:val="auto"/>
          <w:lang w:val="ru-RU"/>
        </w:rPr>
        <w:t>до</w:t>
      </w:r>
      <w:r w:rsidRPr="008566BF">
        <w:rPr>
          <w:rFonts w:ascii="Arial" w:hAnsi="Arial" w:cs="Arial"/>
          <w:b/>
          <w:color w:val="auto"/>
          <w:lang w:val="ru-RU"/>
        </w:rPr>
        <w:t xml:space="preserve"> 1</w:t>
      </w:r>
      <w:r w:rsidR="00D8741E">
        <w:rPr>
          <w:rFonts w:ascii="Arial" w:hAnsi="Arial" w:cs="Arial"/>
          <w:b/>
          <w:color w:val="auto"/>
        </w:rPr>
        <w:t>0</w:t>
      </w:r>
      <w:r>
        <w:rPr>
          <w:rFonts w:ascii="Arial" w:hAnsi="Arial" w:cs="Arial"/>
          <w:b/>
          <w:color w:val="auto"/>
          <w:lang w:val="sr-Cyrl-CS"/>
        </w:rPr>
        <w:t>:00</w:t>
      </w:r>
      <w:r w:rsidRPr="008566BF">
        <w:rPr>
          <w:rFonts w:ascii="Arial" w:hAnsi="Arial" w:cs="Arial"/>
          <w:b/>
          <w:color w:val="auto"/>
          <w:lang w:val="ru-RU"/>
        </w:rPr>
        <w:t xml:space="preserve"> часова.</w:t>
      </w:r>
    </w:p>
    <w:p w:rsidR="00473089" w:rsidRPr="00253707" w:rsidRDefault="00473089" w:rsidP="00473089">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0716E4">
        <w:rPr>
          <w:rFonts w:ascii="Arial" w:hAnsi="Arial" w:cs="Arial"/>
          <w:b/>
          <w:color w:val="auto"/>
          <w:lang w:val="sr-Cyrl-CS"/>
        </w:rPr>
        <w:t xml:space="preserve">скупштинској сали Наручиоца </w:t>
      </w:r>
      <w:r w:rsidR="00D8741E">
        <w:rPr>
          <w:rFonts w:ascii="Arial" w:hAnsi="Arial" w:cs="Arial"/>
          <w:b/>
          <w:color w:val="auto"/>
          <w:lang w:val="sr-Cyrl-CS"/>
        </w:rPr>
        <w:t>у 1</w:t>
      </w:r>
      <w:r w:rsidR="00D8741E">
        <w:rPr>
          <w:rFonts w:ascii="Arial" w:hAnsi="Arial" w:cs="Arial"/>
          <w:b/>
          <w:color w:val="auto"/>
        </w:rPr>
        <w:t>0</w:t>
      </w:r>
      <w:r>
        <w:rPr>
          <w:rFonts w:ascii="Arial" w:hAnsi="Arial" w:cs="Arial"/>
          <w:b/>
          <w:color w:val="auto"/>
          <w:lang w:val="sr-Cyrl-CS"/>
        </w:rPr>
        <w:t>:30 часова.</w:t>
      </w:r>
    </w:p>
    <w:p w:rsidR="00473089" w:rsidRPr="008566BF" w:rsidRDefault="00473089" w:rsidP="00473089">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473089">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473089">
      <w:pPr>
        <w:jc w:val="both"/>
        <w:rPr>
          <w:rFonts w:ascii="Arial" w:hAnsi="Arial" w:cs="Arial"/>
          <w:b/>
          <w:lang w:val="sr-Cyrl-CS"/>
        </w:rPr>
      </w:pPr>
      <w:r w:rsidRPr="008566BF">
        <w:rPr>
          <w:rFonts w:ascii="Arial" w:hAnsi="Arial" w:cs="Arial"/>
          <w:b/>
          <w:lang w:val="ru-RU"/>
        </w:rPr>
        <w:t xml:space="preserve">   </w:t>
      </w:r>
    </w:p>
    <w:p w:rsidR="00473089" w:rsidRPr="008566BF" w:rsidRDefault="00473089" w:rsidP="00473089">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473089" w:rsidRPr="00474B61" w:rsidRDefault="00473089" w:rsidP="003309AC">
      <w:pPr>
        <w:numPr>
          <w:ilvl w:val="0"/>
          <w:numId w:val="19"/>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3309AC">
      <w:pPr>
        <w:numPr>
          <w:ilvl w:val="0"/>
          <w:numId w:val="19"/>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3309AC">
      <w:pPr>
        <w:numPr>
          <w:ilvl w:val="0"/>
          <w:numId w:val="19"/>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3309AC">
      <w:pPr>
        <w:numPr>
          <w:ilvl w:val="0"/>
          <w:numId w:val="19"/>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Pr="00474B61" w:rsidRDefault="00473089" w:rsidP="003309AC">
      <w:pPr>
        <w:numPr>
          <w:ilvl w:val="0"/>
          <w:numId w:val="19"/>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proofErr w:type="gramStart"/>
      <w:r w:rsidRPr="00474B61">
        <w:rPr>
          <w:rFonts w:ascii="Arial" w:hAnsi="Arial" w:cs="Arial"/>
          <w:color w:val="auto"/>
          <w:lang w:val="sr-Cyrl-CS"/>
        </w:rPr>
        <w:t>ст.2</w:t>
      </w:r>
      <w:proofErr w:type="gramEnd"/>
      <w:r w:rsidRPr="00474B61">
        <w:rPr>
          <w:rFonts w:ascii="Arial" w:hAnsi="Arial" w:cs="Arial"/>
          <w:color w:val="auto"/>
          <w:lang w:val="sr-Cyrl-CS"/>
        </w:rPr>
        <w:t xml:space="preserve">. </w:t>
      </w:r>
      <w:r w:rsidRPr="00474B61">
        <w:rPr>
          <w:rFonts w:ascii="Arial" w:hAnsi="Arial" w:cs="Arial"/>
          <w:color w:val="auto"/>
        </w:rPr>
        <w:t>ЗЈН (Образац 5);</w:t>
      </w:r>
    </w:p>
    <w:p w:rsidR="00473089" w:rsidRPr="00474B61" w:rsidRDefault="00473089" w:rsidP="003309AC">
      <w:pPr>
        <w:numPr>
          <w:ilvl w:val="0"/>
          <w:numId w:val="19"/>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 кадровском капацитету (Образац 6);</w:t>
      </w:r>
    </w:p>
    <w:p w:rsidR="00473089" w:rsidRPr="00474B61" w:rsidRDefault="00473089" w:rsidP="003309AC">
      <w:pPr>
        <w:numPr>
          <w:ilvl w:val="0"/>
          <w:numId w:val="19"/>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Образац изјаве о техничком капацитету (Образац 7);</w:t>
      </w:r>
    </w:p>
    <w:p w:rsidR="00473089" w:rsidRPr="00474B61" w:rsidRDefault="00473089" w:rsidP="003309AC">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Попуњен образац спецификације радова;</w:t>
      </w:r>
    </w:p>
    <w:p w:rsidR="00473089" w:rsidRPr="00474B61" w:rsidRDefault="00473089" w:rsidP="003309AC">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473089" w:rsidRPr="00474B61" w:rsidRDefault="00473089" w:rsidP="003309AC">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Тражене доказе предвиђене </w:t>
      </w:r>
      <w:r w:rsidR="000716E4">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473089" w:rsidRPr="00474B61" w:rsidRDefault="00473089" w:rsidP="003309AC">
      <w:pPr>
        <w:pStyle w:val="ListParagraph"/>
        <w:numPr>
          <w:ilvl w:val="0"/>
          <w:numId w:val="4"/>
        </w:numPr>
        <w:ind w:left="360"/>
        <w:jc w:val="both"/>
        <w:rPr>
          <w:rFonts w:ascii="Arial" w:eastAsiaTheme="minorHAnsi" w:hAnsi="Arial" w:cs="Arial"/>
          <w:color w:val="auto"/>
          <w:kern w:val="0"/>
          <w:lang w:val="sr-Cyrl-CS" w:eastAsia="en-US"/>
        </w:rPr>
      </w:pPr>
      <w:r w:rsidRPr="00474B61">
        <w:rPr>
          <w:rFonts w:ascii="Arial" w:eastAsiaTheme="minorHAnsi" w:hAnsi="Arial" w:cs="Arial"/>
          <w:color w:val="auto"/>
          <w:kern w:val="0"/>
          <w:lang w:eastAsia="en-US"/>
        </w:rPr>
        <w:lastRenderedPageBreak/>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p>
    <w:p w:rsidR="00473089" w:rsidRPr="00474B61" w:rsidRDefault="00473089" w:rsidP="003309AC">
      <w:pPr>
        <w:pStyle w:val="ListParagraph"/>
        <w:numPr>
          <w:ilvl w:val="0"/>
          <w:numId w:val="4"/>
        </w:numPr>
        <w:ind w:left="360"/>
        <w:jc w:val="both"/>
        <w:rPr>
          <w:rFonts w:ascii="Arial" w:eastAsiaTheme="minorHAnsi" w:hAnsi="Arial" w:cs="Arial"/>
          <w:color w:val="auto"/>
          <w:kern w:val="0"/>
          <w:lang w:val="sr-Cyrl-CS" w:eastAsia="en-US"/>
        </w:rPr>
      </w:pPr>
      <w:r w:rsidRPr="00474B61">
        <w:rPr>
          <w:rFonts w:ascii="Arial" w:eastAsiaTheme="minorHAnsi" w:hAnsi="Arial" w:cs="Arial"/>
          <w:color w:val="auto"/>
          <w:kern w:val="0"/>
          <w:lang w:val="sr-Cyrl-CS" w:eastAsia="en-US"/>
        </w:rPr>
        <w:t>Диманички план.</w:t>
      </w:r>
    </w:p>
    <w:p w:rsidR="00473089" w:rsidRPr="008627AD" w:rsidRDefault="00473089" w:rsidP="00473089">
      <w:pPr>
        <w:jc w:val="both"/>
        <w:rPr>
          <w:lang w:val="sr-Cyrl-CS"/>
        </w:rPr>
      </w:pPr>
    </w:p>
    <w:p w:rsidR="00473089" w:rsidRDefault="00473089" w:rsidP="00473089">
      <w:pPr>
        <w:jc w:val="both"/>
      </w:pPr>
      <w:r>
        <w:rPr>
          <w:rFonts w:ascii="Arial" w:hAnsi="Arial" w:cs="Arial"/>
          <w:b/>
          <w:i/>
          <w:iCs/>
        </w:rPr>
        <w:t>3.</w:t>
      </w:r>
      <w:r>
        <w:rPr>
          <w:rFonts w:ascii="Arial" w:hAnsi="Arial" w:cs="Arial"/>
          <w:b/>
          <w:bCs/>
          <w:i/>
          <w:iCs/>
        </w:rPr>
        <w:t xml:space="preserve"> ПАРТИЈЕ</w:t>
      </w:r>
    </w:p>
    <w:p w:rsidR="00473089" w:rsidRDefault="00473089" w:rsidP="00473089">
      <w:pPr>
        <w:jc w:val="both"/>
      </w:pPr>
    </w:p>
    <w:p w:rsidR="00473089" w:rsidRPr="009E3CA3" w:rsidRDefault="00473089" w:rsidP="00473089">
      <w:pPr>
        <w:jc w:val="both"/>
        <w:rPr>
          <w:rFonts w:ascii="Arial" w:hAnsi="Arial" w:cs="Arial"/>
        </w:rPr>
      </w:pPr>
      <w:proofErr w:type="gramStart"/>
      <w:r w:rsidRPr="009E3CA3">
        <w:rPr>
          <w:rFonts w:ascii="Arial" w:hAnsi="Arial" w:cs="Arial"/>
        </w:rPr>
        <w:t>Предмет јавне набавке није обликован по партијама.</w:t>
      </w:r>
      <w:proofErr w:type="gramEnd"/>
    </w:p>
    <w:p w:rsidR="00473089" w:rsidRPr="008566BF" w:rsidRDefault="00473089" w:rsidP="00473089">
      <w:pPr>
        <w:tabs>
          <w:tab w:val="left" w:pos="3840"/>
        </w:tabs>
        <w:jc w:val="both"/>
        <w:rPr>
          <w:lang w:val="ru-RU"/>
        </w:rPr>
      </w:pPr>
      <w:r w:rsidRPr="008566BF">
        <w:rPr>
          <w:lang w:val="ru-RU"/>
        </w:rPr>
        <w:tab/>
      </w:r>
    </w:p>
    <w:p w:rsidR="00473089" w:rsidRPr="008566BF" w:rsidRDefault="00473089" w:rsidP="00473089">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473089">
      <w:pPr>
        <w:jc w:val="both"/>
        <w:rPr>
          <w:rFonts w:ascii="Arial" w:hAnsi="Arial" w:cs="Arial"/>
          <w:bCs/>
          <w:iCs/>
          <w:lang w:val="ru-RU"/>
        </w:rPr>
      </w:pPr>
    </w:p>
    <w:p w:rsidR="00473089" w:rsidRDefault="00473089" w:rsidP="00473089">
      <w:pPr>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473089">
      <w:pPr>
        <w:jc w:val="both"/>
        <w:rPr>
          <w:rFonts w:ascii="Arial" w:hAnsi="Arial" w:cs="Arial"/>
          <w:bCs/>
          <w:iCs/>
          <w:lang w:val="sr-Cyrl-CS"/>
        </w:rPr>
      </w:pPr>
    </w:p>
    <w:p w:rsidR="00473089" w:rsidRPr="008566BF" w:rsidRDefault="00473089" w:rsidP="00473089">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473089">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sidR="00233B51">
        <w:rPr>
          <w:rFonts w:ascii="Arial" w:hAnsi="Arial" w:cs="Arial"/>
          <w:iCs/>
          <w:lang w:val="sr-Latn-CS"/>
        </w:rPr>
        <w:t>I</w:t>
      </w:r>
      <w:r w:rsidRPr="008566BF">
        <w:rPr>
          <w:rFonts w:ascii="Arial" w:hAnsi="Arial" w:cs="Arial"/>
          <w:iCs/>
          <w:lang w:val="ru-RU"/>
        </w:rPr>
        <w:t xml:space="preserve"> бр.37</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 xml:space="preserve">Радови </w:t>
      </w:r>
      <w:r w:rsidR="00CF0874">
        <w:rPr>
          <w:rFonts w:ascii="Arial" w:hAnsi="Arial" w:cs="Arial"/>
          <w:b/>
          <w:lang w:val="ru-RU"/>
        </w:rPr>
        <w:t>на уређењу (ревитализацији) некатегорисаних путева</w:t>
      </w:r>
      <w:r w:rsidRPr="008566BF">
        <w:rPr>
          <w:rFonts w:ascii="Arial" w:hAnsi="Arial" w:cs="Arial"/>
          <w:lang w:val="ru-RU"/>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AA6A48">
        <w:rPr>
          <w:rFonts w:ascii="Arial" w:eastAsia="TimesNewRomanPS-BoldMT" w:hAnsi="Arial" w:cs="Arial"/>
          <w:b/>
          <w:bCs/>
          <w:lang w:val="sr-Cyrl-CS"/>
        </w:rPr>
        <w:t>7/2017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 xml:space="preserve">Радови </w:t>
      </w:r>
      <w:r w:rsidR="006A1AF3">
        <w:rPr>
          <w:rFonts w:ascii="Arial" w:hAnsi="Arial" w:cs="Arial"/>
          <w:b/>
          <w:lang w:val="ru-RU"/>
        </w:rPr>
        <w:t>на уређењу (ревитализацији) некатегорисаних путева</w:t>
      </w:r>
      <w:r w:rsidRPr="008566BF">
        <w:rPr>
          <w:rFonts w:ascii="Arial" w:hAnsi="Arial" w:cs="Arial"/>
          <w:lang w:val="ru-RU"/>
        </w:rPr>
        <w:t>,</w:t>
      </w:r>
      <w:r>
        <w:rPr>
          <w:rFonts w:ascii="Arial" w:hAnsi="Arial" w:cs="Arial"/>
          <w:lang w:val="ru-RU"/>
        </w:rPr>
        <w:t xml:space="preserve"> </w:t>
      </w:r>
      <w:r w:rsidRPr="008566BF">
        <w:rPr>
          <w:rFonts w:ascii="Arial" w:eastAsia="TimesNewRomanPS-BoldMT" w:hAnsi="Arial" w:cs="Arial"/>
          <w:b/>
          <w:bCs/>
          <w:lang w:val="ru-RU"/>
        </w:rPr>
        <w:t>ЈН бр.</w:t>
      </w:r>
      <w:r w:rsidR="00AA6A48">
        <w:rPr>
          <w:rFonts w:ascii="Arial" w:eastAsia="TimesNewRomanPS-BoldMT" w:hAnsi="Arial" w:cs="Arial"/>
          <w:b/>
          <w:bCs/>
          <w:lang w:val="sr-Cyrl-CS"/>
        </w:rPr>
        <w:t>7/2017</w:t>
      </w:r>
      <w:r>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Pr="009E0FE9">
        <w:rPr>
          <w:rFonts w:ascii="Arial" w:hAnsi="Arial" w:cs="Arial"/>
          <w:b/>
          <w:lang w:val="ru-RU"/>
        </w:rPr>
        <w:t xml:space="preserve">Радови </w:t>
      </w:r>
      <w:r w:rsidR="006A1AF3">
        <w:rPr>
          <w:rFonts w:ascii="Arial" w:hAnsi="Arial" w:cs="Arial"/>
          <w:b/>
          <w:lang w:val="ru-RU"/>
        </w:rPr>
        <w:t>на уређењу (ревитализацији) некатегорисаних путева</w:t>
      </w:r>
      <w:r w:rsidRPr="008566BF">
        <w:rPr>
          <w:rFonts w:ascii="Arial" w:hAnsi="Arial" w:cs="Arial"/>
          <w:lang w:val="ru-RU"/>
        </w:rPr>
        <w:t>,</w:t>
      </w:r>
      <w:r>
        <w:rPr>
          <w:rFonts w:ascii="Arial" w:hAnsi="Arial" w:cs="Arial"/>
          <w:lang w:val="ru-RU"/>
        </w:rPr>
        <w:t xml:space="preserve"> </w:t>
      </w:r>
      <w:r>
        <w:rPr>
          <w:rFonts w:ascii="Arial" w:eastAsia="TimesNewRomanPS-BoldMT" w:hAnsi="Arial" w:cs="Arial"/>
          <w:b/>
          <w:bCs/>
          <w:lang w:val="ru-RU"/>
        </w:rPr>
        <w:t>ЈН бр.</w:t>
      </w:r>
      <w:r w:rsidR="00AA6A48">
        <w:rPr>
          <w:rFonts w:ascii="Arial" w:eastAsia="TimesNewRomanPS-BoldMT" w:hAnsi="Arial" w:cs="Arial"/>
          <w:b/>
          <w:bCs/>
        </w:rPr>
        <w:t>7/2017</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473089" w:rsidRPr="008566BF" w:rsidRDefault="00473089" w:rsidP="00473089">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Pr="009E0FE9">
        <w:rPr>
          <w:rFonts w:ascii="Arial" w:hAnsi="Arial" w:cs="Arial"/>
          <w:b/>
          <w:lang w:val="ru-RU"/>
        </w:rPr>
        <w:t xml:space="preserve">Радови </w:t>
      </w:r>
      <w:r w:rsidR="006A1AF3">
        <w:rPr>
          <w:rFonts w:ascii="Arial" w:hAnsi="Arial" w:cs="Arial"/>
          <w:b/>
          <w:lang w:val="ru-RU"/>
        </w:rPr>
        <w:t>на уређењу (ревитализацији) некатегорисаних путева</w:t>
      </w:r>
      <w:r>
        <w:rPr>
          <w:rFonts w:ascii="Arial" w:hAnsi="Arial" w:cs="Arial"/>
          <w:lang w:val="sr-Cyrl-CS"/>
        </w:rPr>
        <w:t>,</w:t>
      </w:r>
      <w:r w:rsidRPr="008566BF">
        <w:rPr>
          <w:rFonts w:ascii="Arial" w:eastAsia="TimesNewRomanPS-BoldMT" w:hAnsi="Arial" w:cs="Arial"/>
          <w:b/>
          <w:bCs/>
          <w:color w:val="002060"/>
          <w:lang w:val="ru-RU"/>
        </w:rPr>
        <w:t xml:space="preserve"> </w:t>
      </w:r>
      <w:r w:rsidRPr="008566BF">
        <w:rPr>
          <w:rFonts w:ascii="Arial" w:eastAsia="TimesNewRomanPS-BoldMT" w:hAnsi="Arial" w:cs="Arial"/>
          <w:b/>
          <w:bCs/>
          <w:lang w:val="ru-RU"/>
        </w:rPr>
        <w:t>ЈН бр.</w:t>
      </w:r>
      <w:r w:rsidR="00AA6A48">
        <w:rPr>
          <w:rFonts w:ascii="Arial" w:eastAsia="TimesNewRomanPS-BoldMT" w:hAnsi="Arial" w:cs="Arial"/>
          <w:b/>
          <w:bCs/>
          <w:lang w:val="sr-Cyrl-CS"/>
        </w:rPr>
        <w:t>7/2017</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473089" w:rsidRPr="00A13A94" w:rsidRDefault="00473089" w:rsidP="00473089">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473089" w:rsidRPr="003A6B64" w:rsidRDefault="00473089" w:rsidP="00473089">
      <w:pPr>
        <w:jc w:val="both"/>
        <w:rPr>
          <w:rFonts w:ascii="Arial" w:hAnsi="Arial" w:cs="Arial"/>
          <w:b/>
          <w:i/>
          <w:iCs/>
        </w:rPr>
      </w:pPr>
    </w:p>
    <w:p w:rsidR="00473089" w:rsidRPr="008566BF" w:rsidRDefault="00473089" w:rsidP="00473089">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473089" w:rsidRPr="008566BF" w:rsidRDefault="00473089" w:rsidP="00473089">
      <w:pPr>
        <w:jc w:val="both"/>
        <w:rPr>
          <w:rFonts w:ascii="Arial" w:hAnsi="Arial" w:cs="Arial"/>
          <w:bCs/>
          <w:iCs/>
          <w:lang w:val="ru-RU"/>
        </w:rPr>
      </w:pPr>
    </w:p>
    <w:p w:rsidR="00473089" w:rsidRPr="008566BF" w:rsidRDefault="00473089" w:rsidP="00473089">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73089" w:rsidRPr="008566BF" w:rsidRDefault="00473089" w:rsidP="00473089">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6A1AF3" w:rsidRPr="00650708" w:rsidRDefault="006A1AF3" w:rsidP="00473089">
      <w:pPr>
        <w:jc w:val="both"/>
        <w:rPr>
          <w:lang/>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7. ПОНУДА СА ПОДИЗВОЂАЧЕМ</w:t>
      </w:r>
    </w:p>
    <w:p w:rsidR="00473089" w:rsidRPr="008566BF" w:rsidRDefault="00473089" w:rsidP="00473089">
      <w:pPr>
        <w:jc w:val="both"/>
        <w:rPr>
          <w:rFonts w:ascii="Arial" w:hAnsi="Arial" w:cs="Arial"/>
          <w:iCs/>
          <w:lang w:val="ru-RU"/>
        </w:rPr>
      </w:pPr>
    </w:p>
    <w:p w:rsidR="00473089" w:rsidRPr="008566BF" w:rsidRDefault="00473089" w:rsidP="00473089">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w:t>
      </w:r>
      <w:r w:rsidRPr="008566BF">
        <w:rPr>
          <w:rFonts w:ascii="Arial" w:hAnsi="Arial" w:cs="Arial"/>
          <w:iCs/>
          <w:lang w:val="ru-RU"/>
        </w:rPr>
        <w:lastRenderedPageBreak/>
        <w:t xml:space="preserve">може бити већи од 50%, као и део предмета набавке који ће извршити преко подизвођача. </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473089">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473089">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0716E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473089">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473089">
      <w:pPr>
        <w:jc w:val="both"/>
        <w:rPr>
          <w:rFonts w:ascii="Arial" w:hAnsi="Arial" w:cs="Arial"/>
          <w:b/>
          <w:i/>
          <w:lang w:val="ru-RU"/>
        </w:rPr>
      </w:pPr>
    </w:p>
    <w:p w:rsidR="00473089" w:rsidRPr="008566BF" w:rsidRDefault="00473089" w:rsidP="00473089">
      <w:pPr>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473089">
      <w:pPr>
        <w:jc w:val="both"/>
        <w:rPr>
          <w:rFonts w:ascii="Arial" w:hAnsi="Arial" w:cs="Arial"/>
          <w:lang w:val="ru-RU"/>
        </w:rPr>
      </w:pPr>
    </w:p>
    <w:p w:rsidR="00473089" w:rsidRPr="008566BF" w:rsidRDefault="00473089" w:rsidP="00473089">
      <w:pPr>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473089">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r w:rsidRPr="008566BF">
        <w:rPr>
          <w:rFonts w:ascii="Arial" w:hAnsi="Arial" w:cs="Arial"/>
          <w:lang w:val="ru-RU"/>
        </w:rPr>
        <w:t xml:space="preserve">: </w:t>
      </w:r>
    </w:p>
    <w:p w:rsidR="00473089" w:rsidRPr="003A6B64" w:rsidRDefault="00473089" w:rsidP="003309AC">
      <w:pPr>
        <w:pStyle w:val="ListParagraph"/>
        <w:numPr>
          <w:ilvl w:val="0"/>
          <w:numId w:val="13"/>
        </w:numPr>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3A6B64" w:rsidRDefault="00473089" w:rsidP="003309AC">
      <w:pPr>
        <w:pStyle w:val="ListParagraph"/>
        <w:numPr>
          <w:ilvl w:val="0"/>
          <w:numId w:val="13"/>
        </w:numPr>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473089">
      <w:pPr>
        <w:pStyle w:val="ListParagraph"/>
        <w:ind w:left="0"/>
        <w:jc w:val="both"/>
        <w:rPr>
          <w:rFonts w:ascii="Arial" w:eastAsia="TimesNewRomanPSMT" w:hAnsi="Arial" w:cs="Arial"/>
          <w:bCs/>
          <w:lang w:val="ru-RU"/>
        </w:rPr>
      </w:pPr>
    </w:p>
    <w:p w:rsidR="00473089" w:rsidRPr="008566BF" w:rsidRDefault="00473089" w:rsidP="00473089">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CE7B2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473089">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473089">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473089">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473089" w:rsidRPr="008566BF" w:rsidRDefault="00473089" w:rsidP="00473089">
      <w:pPr>
        <w:jc w:val="both"/>
        <w:rPr>
          <w:rFonts w:ascii="Arial" w:hAnsi="Arial" w:cs="Arial"/>
          <w:lang w:val="ru-RU"/>
        </w:rPr>
      </w:pPr>
    </w:p>
    <w:p w:rsidR="00473089" w:rsidRPr="008566BF" w:rsidRDefault="00473089" w:rsidP="00473089">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473089">
      <w:pPr>
        <w:jc w:val="both"/>
        <w:rPr>
          <w:lang w:val="ru-RU"/>
        </w:rPr>
      </w:pPr>
    </w:p>
    <w:p w:rsidR="00473089" w:rsidRPr="008566BF" w:rsidRDefault="00473089" w:rsidP="00473089">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473089">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CE7B24">
        <w:rPr>
          <w:rFonts w:ascii="Arial" w:hAnsi="Arial" w:cs="Arial"/>
          <w:iCs/>
        </w:rPr>
        <w:t>a</w:t>
      </w:r>
      <w:r w:rsidRPr="008566BF">
        <w:rPr>
          <w:rFonts w:ascii="Arial" w:hAnsi="Arial" w:cs="Arial"/>
          <w:iCs/>
          <w:lang w:val="ru-RU"/>
        </w:rPr>
        <w:t xml:space="preserve"> је потврђено извођење радова.</w:t>
      </w: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473089" w:rsidRPr="008566BF" w:rsidRDefault="00473089" w:rsidP="00473089">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3089" w:rsidRPr="0041213E" w:rsidRDefault="00473089" w:rsidP="00473089">
      <w:pPr>
        <w:jc w:val="both"/>
        <w:rPr>
          <w:rFonts w:ascii="Arial" w:hAnsi="Arial" w:cs="Arial"/>
          <w:b/>
          <w:bCs/>
          <w:iCs/>
          <w:lang w:val="sr-Cyrl-CS"/>
        </w:rPr>
      </w:pPr>
    </w:p>
    <w:p w:rsidR="00473089" w:rsidRPr="008566BF" w:rsidRDefault="00473089" w:rsidP="00473089">
      <w:pPr>
        <w:jc w:val="both"/>
        <w:rPr>
          <w:rFonts w:ascii="Arial" w:hAnsi="Arial" w:cs="Arial"/>
          <w:iCs/>
          <w:lang w:val="ru-RU"/>
        </w:rPr>
      </w:pPr>
      <w:r w:rsidRPr="008566BF">
        <w:rPr>
          <w:rFonts w:ascii="Arial" w:hAnsi="Arial" w:cs="Arial"/>
          <w:b/>
          <w:bCs/>
          <w:iCs/>
          <w:lang w:val="ru-RU"/>
        </w:rPr>
        <w:t xml:space="preserve">9.2. </w:t>
      </w:r>
      <w:r w:rsidRPr="008566BF">
        <w:rPr>
          <w:rFonts w:ascii="Arial" w:hAnsi="Arial" w:cs="Arial"/>
          <w:iCs/>
          <w:u w:val="single"/>
          <w:lang w:val="ru-RU"/>
        </w:rPr>
        <w:t>Захтеви у погледу гарантног рока</w:t>
      </w:r>
    </w:p>
    <w:p w:rsidR="00473089" w:rsidRPr="00F11E87" w:rsidRDefault="00473089" w:rsidP="00473089">
      <w:pPr>
        <w:jc w:val="both"/>
        <w:rPr>
          <w:rFonts w:ascii="Arial" w:hAnsi="Arial" w:cs="Arial"/>
          <w:iCs/>
          <w:lang w:val="ru-RU"/>
        </w:rPr>
      </w:pPr>
      <w:r>
        <w:rPr>
          <w:rFonts w:ascii="Arial" w:hAnsi="Arial" w:cs="Arial"/>
          <w:iCs/>
          <w:lang w:val="ru-RU"/>
        </w:rPr>
        <w:lastRenderedPageBreak/>
        <w:t>Гара</w:t>
      </w:r>
      <w:r w:rsidR="00BE7FFE">
        <w:rPr>
          <w:rFonts w:ascii="Arial" w:hAnsi="Arial" w:cs="Arial"/>
          <w:iCs/>
          <w:lang w:val="ru-RU"/>
        </w:rPr>
        <w:t>нтни рок не сме бити краћи од 2</w:t>
      </w:r>
      <w:r>
        <w:rPr>
          <w:rFonts w:ascii="Arial" w:hAnsi="Arial" w:cs="Arial"/>
          <w:iCs/>
          <w:lang w:val="ru-RU"/>
        </w:rPr>
        <w:t xml:space="preserve"> године, од записнички извршене примопредаје изведених радова. </w:t>
      </w:r>
    </w:p>
    <w:p w:rsidR="00473089" w:rsidRPr="00E6790C" w:rsidRDefault="00473089" w:rsidP="00473089">
      <w:pPr>
        <w:jc w:val="both"/>
        <w:rPr>
          <w:rFonts w:ascii="Arial" w:hAnsi="Arial" w:cs="Arial"/>
          <w:iCs/>
          <w:lang w:val="sr-Cyrl-CS"/>
        </w:rPr>
      </w:pPr>
    </w:p>
    <w:p w:rsidR="00473089" w:rsidRPr="008566BF" w:rsidRDefault="00473089" w:rsidP="00473089">
      <w:pPr>
        <w:jc w:val="both"/>
        <w:rPr>
          <w:rFonts w:ascii="Arial" w:hAnsi="Arial" w:cs="Arial"/>
          <w:iCs/>
          <w:lang w:val="ru-RU"/>
        </w:rPr>
      </w:pPr>
      <w:r w:rsidRPr="00A45822">
        <w:rPr>
          <w:rFonts w:ascii="Arial" w:hAnsi="Arial" w:cs="Arial"/>
          <w:b/>
          <w:bCs/>
          <w:i/>
          <w:iCs/>
          <w:lang w:val="ru-RU"/>
        </w:rPr>
        <w:t xml:space="preserve">9.3. </w:t>
      </w:r>
      <w:r w:rsidRPr="00A45822">
        <w:rPr>
          <w:rFonts w:ascii="Arial" w:hAnsi="Arial" w:cs="Arial"/>
          <w:iCs/>
          <w:u w:val="single"/>
          <w:lang w:val="ru-RU"/>
        </w:rPr>
        <w:t>Захтев у погледу рока извођења радова</w:t>
      </w:r>
    </w:p>
    <w:p w:rsidR="00473089" w:rsidRPr="00A13A94" w:rsidRDefault="00473089" w:rsidP="00473089">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730276">
        <w:rPr>
          <w:rFonts w:ascii="Arial" w:hAnsi="Arial" w:cs="Arial"/>
          <w:iCs/>
          <w:lang w:val="sr-Cyrl-CS"/>
        </w:rPr>
        <w:t xml:space="preserve">Рок извођења радова </w:t>
      </w:r>
      <w:r w:rsidRPr="00730276">
        <w:rPr>
          <w:rFonts w:ascii="Arial" w:eastAsiaTheme="minorHAnsi" w:hAnsi="Arial" w:cs="Arial"/>
          <w:color w:val="auto"/>
          <w:kern w:val="0"/>
          <w:lang w:eastAsia="en-US"/>
        </w:rPr>
        <w:t>не може бити</w:t>
      </w:r>
      <w:r w:rsidRPr="00730276">
        <w:rPr>
          <w:rFonts w:ascii="Arial" w:eastAsiaTheme="minorHAnsi" w:hAnsi="Arial" w:cs="Arial"/>
          <w:color w:val="auto"/>
          <w:kern w:val="0"/>
          <w:lang w:val="sr-Cyrl-CS" w:eastAsia="en-US"/>
        </w:rPr>
        <w:t xml:space="preserve"> </w:t>
      </w:r>
      <w:r w:rsidRPr="00730276">
        <w:rPr>
          <w:rFonts w:ascii="Arial" w:eastAsiaTheme="minorHAnsi" w:hAnsi="Arial" w:cs="Arial"/>
          <w:color w:val="auto"/>
          <w:kern w:val="0"/>
          <w:lang w:eastAsia="en-US"/>
        </w:rPr>
        <w:t xml:space="preserve">дужи од </w:t>
      </w:r>
      <w:r w:rsidRPr="007E0DDF">
        <w:rPr>
          <w:rFonts w:ascii="Arial" w:eastAsiaTheme="minorHAnsi" w:hAnsi="Arial" w:cs="Arial"/>
          <w:color w:val="auto"/>
          <w:kern w:val="0"/>
          <w:lang w:eastAsia="en-US"/>
        </w:rPr>
        <w:t>2</w:t>
      </w:r>
      <w:r w:rsidRPr="007E0DDF">
        <w:rPr>
          <w:rFonts w:ascii="Arial" w:eastAsiaTheme="minorHAnsi" w:hAnsi="Arial" w:cs="Arial"/>
          <w:color w:val="auto"/>
          <w:kern w:val="0"/>
          <w:lang w:val="sr-Cyrl-CS" w:eastAsia="en-US"/>
        </w:rPr>
        <w:t>0</w:t>
      </w:r>
      <w:r w:rsidRPr="00730276">
        <w:rPr>
          <w:rFonts w:ascii="Arial" w:eastAsiaTheme="minorHAnsi" w:hAnsi="Arial" w:cs="Arial"/>
          <w:color w:val="auto"/>
          <w:kern w:val="0"/>
          <w:lang w:eastAsia="en-US"/>
        </w:rPr>
        <w:t xml:space="preserve"> </w:t>
      </w:r>
      <w:r w:rsidRPr="00730276">
        <w:rPr>
          <w:rFonts w:ascii="Arial" w:eastAsiaTheme="minorHAnsi" w:hAnsi="Arial" w:cs="Arial"/>
          <w:color w:val="auto"/>
          <w:kern w:val="0"/>
          <w:lang w:val="sr-Cyrl-CS" w:eastAsia="en-US"/>
        </w:rPr>
        <w:t>календарских</w:t>
      </w:r>
      <w:r w:rsidRPr="00730276">
        <w:rPr>
          <w:rFonts w:ascii="Arial" w:eastAsiaTheme="minorHAnsi" w:hAnsi="Arial" w:cs="Arial"/>
          <w:color w:val="auto"/>
          <w:kern w:val="0"/>
          <w:lang w:eastAsia="en-US"/>
        </w:rPr>
        <w:t xml:space="preserve"> дана</w:t>
      </w:r>
      <w:r w:rsidRPr="00730276">
        <w:rPr>
          <w:rFonts w:ascii="Arial" w:eastAsiaTheme="minorHAnsi" w:hAnsi="Arial" w:cs="Arial"/>
          <w:color w:val="auto"/>
          <w:kern w:val="0"/>
          <w:lang w:val="sr-Cyrl-CS" w:eastAsia="en-US"/>
        </w:rPr>
        <w:t xml:space="preserve"> </w:t>
      </w:r>
    </w:p>
    <w:p w:rsidR="00120E89" w:rsidRPr="00120E89" w:rsidRDefault="00473089" w:rsidP="00120E89">
      <w:pPr>
        <w:jc w:val="both"/>
        <w:rPr>
          <w:rFonts w:ascii="Arial" w:eastAsia="Times New Roman" w:hAnsi="Arial" w:cs="Arial"/>
          <w:color w:val="auto"/>
          <w:kern w:val="0"/>
          <w:lang w:eastAsia="en-US"/>
        </w:rPr>
      </w:pPr>
      <w:r w:rsidRPr="00274033">
        <w:rPr>
          <w:rFonts w:ascii="Arial" w:hAnsi="Arial" w:cs="Arial"/>
          <w:iCs/>
          <w:lang w:val="ru-RU"/>
        </w:rPr>
        <w:t>Место извођења радова</w:t>
      </w:r>
      <w:r w:rsidRPr="00274033">
        <w:rPr>
          <w:rFonts w:ascii="Arial" w:hAnsi="Arial" w:cs="Arial"/>
          <w:iCs/>
          <w:lang w:val="sr-Cyrl-CS"/>
        </w:rPr>
        <w:t xml:space="preserve"> </w:t>
      </w:r>
      <w:r w:rsidRPr="00274033">
        <w:rPr>
          <w:rFonts w:ascii="Arial" w:hAnsi="Arial" w:cs="Arial"/>
          <w:iCs/>
          <w:lang w:val="ru-RU"/>
        </w:rPr>
        <w:t xml:space="preserve">– </w:t>
      </w:r>
      <w:r w:rsidR="00120E89" w:rsidRPr="00120E89">
        <w:rPr>
          <w:rFonts w:ascii="Arial" w:hAnsi="Arial" w:cs="Arial"/>
        </w:rPr>
        <w:t xml:space="preserve">Добороводица, </w:t>
      </w:r>
      <w:r w:rsidR="00120E89" w:rsidRPr="00120E89">
        <w:rPr>
          <w:rFonts w:ascii="Arial" w:hAnsi="Arial" w:cs="Arial"/>
          <w:lang w:val="sr-Cyrl-CS"/>
        </w:rPr>
        <w:t>Кијево</w:t>
      </w:r>
      <w:r w:rsidR="00120E89" w:rsidRPr="00120E89">
        <w:rPr>
          <w:rFonts w:ascii="Arial" w:hAnsi="Arial" w:cs="Arial"/>
        </w:rPr>
        <w:t>, Црни Као</w:t>
      </w:r>
      <w:r w:rsidR="00120E89" w:rsidRPr="00120E89">
        <w:rPr>
          <w:rFonts w:ascii="Arial" w:hAnsi="Arial" w:cs="Arial"/>
          <w:lang w:val="sr-Cyrl-CS"/>
        </w:rPr>
        <w:t xml:space="preserve"> и Брзан</w:t>
      </w:r>
    </w:p>
    <w:p w:rsidR="00A92409" w:rsidRPr="00A92409" w:rsidRDefault="00A92409" w:rsidP="00473089">
      <w:pPr>
        <w:jc w:val="both"/>
      </w:pPr>
    </w:p>
    <w:p w:rsidR="00473089" w:rsidRPr="008566BF" w:rsidRDefault="00473089" w:rsidP="00473089">
      <w:pPr>
        <w:jc w:val="both"/>
        <w:rPr>
          <w:rFonts w:ascii="Arial" w:hAnsi="Arial" w:cs="Arial"/>
          <w:iCs/>
          <w:lang w:val="ru-RU"/>
        </w:rPr>
      </w:pPr>
      <w:r w:rsidRPr="008566BF">
        <w:rPr>
          <w:rFonts w:ascii="Arial" w:hAnsi="Arial" w:cs="Arial"/>
          <w:b/>
          <w:bCs/>
          <w:iCs/>
          <w:u w:val="single"/>
          <w:lang w:val="ru-RU"/>
        </w:rPr>
        <w:t xml:space="preserve">9.4. </w:t>
      </w:r>
      <w:r w:rsidRPr="008566BF">
        <w:rPr>
          <w:rFonts w:ascii="Arial" w:hAnsi="Arial" w:cs="Arial"/>
          <w:iCs/>
          <w:u w:val="single"/>
          <w:lang w:val="ru-RU"/>
        </w:rPr>
        <w:t>Захтев у погледу рока важења понуде</w:t>
      </w:r>
    </w:p>
    <w:p w:rsidR="00473089" w:rsidRPr="008566BF" w:rsidRDefault="00473089" w:rsidP="00473089">
      <w:pPr>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а понуде не може бити краћи од 3</w:t>
      </w:r>
      <w:r w:rsidRPr="008566BF">
        <w:rPr>
          <w:rFonts w:ascii="Arial" w:hAnsi="Arial" w:cs="Arial"/>
          <w:iCs/>
          <w:lang w:val="ru-RU"/>
        </w:rPr>
        <w:t>0 дана од дана отварања понуда.</w:t>
      </w:r>
    </w:p>
    <w:p w:rsidR="00473089" w:rsidRPr="008566BF" w:rsidRDefault="00473089" w:rsidP="00473089">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473089">
      <w:pPr>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473089">
      <w:pPr>
        <w:jc w:val="both"/>
        <w:rPr>
          <w:rFonts w:ascii="Arial" w:hAnsi="Arial" w:cs="Arial"/>
          <w:b/>
          <w:color w:val="auto"/>
          <w:u w:val="single"/>
          <w:lang w:val="ru-RU"/>
        </w:rPr>
      </w:pPr>
    </w:p>
    <w:p w:rsidR="00473089" w:rsidRPr="008566BF" w:rsidRDefault="00473089" w:rsidP="00473089">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473089">
      <w:pPr>
        <w:jc w:val="both"/>
        <w:rPr>
          <w:rFonts w:ascii="Arial" w:hAnsi="Arial" w:cs="Arial"/>
          <w:b/>
          <w:bCs/>
          <w:i/>
          <w:iCs/>
          <w:lang w:val="ru-RU"/>
        </w:rPr>
      </w:pPr>
    </w:p>
    <w:p w:rsidR="00473089" w:rsidRPr="008566BF" w:rsidRDefault="00473089" w:rsidP="00473089">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473089" w:rsidRPr="008566BF" w:rsidRDefault="00473089" w:rsidP="00473089">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473089">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473089">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473089" w:rsidRPr="009B71D3" w:rsidRDefault="00473089" w:rsidP="00473089">
      <w:pPr>
        <w:jc w:val="both"/>
        <w:rPr>
          <w:rFonts w:ascii="Arial" w:hAnsi="Arial" w:cs="Arial"/>
          <w:lang w:val="sr-Cyrl-CS"/>
        </w:rPr>
      </w:pPr>
    </w:p>
    <w:p w:rsidR="00473089" w:rsidRPr="008566BF" w:rsidRDefault="00473089" w:rsidP="00473089">
      <w:pPr>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473089">
      <w:pPr>
        <w:jc w:val="both"/>
        <w:rPr>
          <w:rFonts w:ascii="Arial" w:hAnsi="Arial" w:cs="Arial"/>
          <w:b/>
          <w:i/>
          <w:iCs/>
          <w:lang w:val="ru-RU"/>
        </w:rPr>
      </w:pPr>
    </w:p>
    <w:p w:rsidR="00473089" w:rsidRPr="008566BF" w:rsidRDefault="000973A1" w:rsidP="00473089">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473089">
      <w:pPr>
        <w:pStyle w:val="ListParagraph"/>
        <w:jc w:val="both"/>
        <w:rPr>
          <w:rFonts w:ascii="Arial" w:eastAsia="TimesNewRomanPSMT" w:hAnsi="Arial" w:cs="Arial"/>
          <w:b/>
          <w:bCs/>
          <w:i/>
          <w:iCs/>
          <w:color w:val="auto"/>
          <w:u w:val="single"/>
          <w:lang w:val="ru-RU"/>
        </w:rPr>
      </w:pPr>
    </w:p>
    <w:p w:rsidR="00473089" w:rsidRPr="009C0150" w:rsidRDefault="00473089" w:rsidP="00473089">
      <w:pPr>
        <w:pStyle w:val="Default"/>
        <w:jc w:val="both"/>
        <w:rPr>
          <w:rFonts w:eastAsia="TimesNewRomanPSMT"/>
          <w:bCs/>
          <w:iCs/>
          <w:color w:val="auto"/>
          <w:lang w:val="sr-Cyrl-CS"/>
        </w:rPr>
      </w:pPr>
      <w:r>
        <w:rPr>
          <w:rFonts w:eastAsia="TimesNewRomanPSMT"/>
          <w:b/>
          <w:bCs/>
          <w:i/>
          <w:iCs/>
          <w:color w:val="auto"/>
          <w:lang w:val="sr-Cyrl-CS"/>
        </w:rPr>
        <w:t>Средство фина</w:t>
      </w:r>
      <w:r w:rsidRPr="009C0150">
        <w:rPr>
          <w:rFonts w:eastAsia="TimesNewRomanPSMT"/>
          <w:b/>
          <w:bCs/>
          <w:iCs/>
          <w:color w:val="auto"/>
          <w:lang w:val="sr-Cyrl-CS"/>
        </w:rPr>
        <w:t xml:space="preserve">нсијског обезбеђења за озбиљност понуде </w:t>
      </w:r>
      <w:r w:rsidRPr="009C0150">
        <w:rPr>
          <w:rFonts w:eastAsia="TimesNewRomanPSMT"/>
          <w:bCs/>
          <w:iCs/>
          <w:color w:val="auto"/>
        </w:rPr>
        <w:t>и то</w:t>
      </w:r>
      <w:r w:rsidRPr="009C0150">
        <w:rPr>
          <w:rFonts w:eastAsia="TimesNewRomanPSMT"/>
          <w:bCs/>
          <w:iCs/>
          <w:color w:val="auto"/>
          <w:lang w:val="sr-Cyrl-CS"/>
        </w:rPr>
        <w:t>:</w:t>
      </w:r>
      <w:r w:rsidRPr="009C0150">
        <w:rPr>
          <w:rFonts w:eastAsia="TimesNewRomanPSMT"/>
          <w:bCs/>
          <w:iCs/>
          <w:color w:val="auto"/>
        </w:rPr>
        <w:t xml:space="preserve"> </w:t>
      </w:r>
    </w:p>
    <w:p w:rsidR="00473089" w:rsidRDefault="00473089" w:rsidP="00473089">
      <w:pPr>
        <w:pStyle w:val="Default"/>
        <w:jc w:val="both"/>
        <w:rPr>
          <w:color w:val="auto"/>
          <w:lang w:val="ru-RU"/>
        </w:rPr>
      </w:pPr>
      <w:r w:rsidRPr="009C0150">
        <w:rPr>
          <w:rFonts w:eastAsia="TimesNewRomanPSMT"/>
          <w:b/>
          <w:bCs/>
          <w:iCs/>
          <w:color w:val="auto"/>
          <w:lang w:val="sr-Cyrl-CS"/>
        </w:rPr>
        <w:t>1)</w:t>
      </w:r>
      <w:r w:rsidRPr="009C0150">
        <w:rPr>
          <w:rFonts w:eastAsia="TimesNewRomanPSMT"/>
          <w:bCs/>
          <w:iCs/>
          <w:color w:val="auto"/>
          <w:lang w:val="sr-Cyrl-CS"/>
        </w:rPr>
        <w:tab/>
      </w:r>
      <w:r w:rsidRPr="009C0150">
        <w:rPr>
          <w:rFonts w:eastAsia="TimesNewRomanPSMT"/>
          <w:b/>
          <w:bCs/>
          <w:iCs/>
          <w:color w:val="auto"/>
          <w:lang w:val="sr-Cyrl-CS"/>
        </w:rPr>
        <w:t>Банкарску</w:t>
      </w:r>
      <w:r>
        <w:rPr>
          <w:rFonts w:eastAsia="TimesNewRomanPSMT"/>
          <w:bCs/>
          <w:i/>
          <w:iCs/>
          <w:color w:val="auto"/>
          <w:lang w:val="sr-Cyrl-CS"/>
        </w:rPr>
        <w:t xml:space="preserve"> </w:t>
      </w:r>
      <w:r>
        <w:rPr>
          <w:b/>
          <w:bCs/>
          <w:color w:val="auto"/>
          <w:lang w:val="ru-RU"/>
        </w:rPr>
        <w:t>гаранцију</w:t>
      </w:r>
      <w:r w:rsidRPr="00F36E79">
        <w:rPr>
          <w:color w:val="auto"/>
          <w:lang w:val="ru-RU"/>
        </w:rPr>
        <w:t xml:space="preserve"> </w:t>
      </w:r>
      <w:r w:rsidRPr="00F36E79">
        <w:rPr>
          <w:b/>
          <w:bCs/>
          <w:color w:val="auto"/>
          <w:lang w:val="ru-RU"/>
        </w:rPr>
        <w:t>за озбиљност понуде</w:t>
      </w:r>
      <w:r w:rsidRPr="00F36E79">
        <w:rPr>
          <w:color w:val="auto"/>
          <w:lang w:val="ru-RU"/>
        </w:rPr>
        <w:t xml:space="preserve">, </w:t>
      </w:r>
      <w:r>
        <w:rPr>
          <w:color w:val="auto"/>
          <w:lang w:val="ru-RU"/>
        </w:rPr>
        <w:t xml:space="preserve">која мора бити безусловна и платива на први позив,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од</w:t>
      </w:r>
      <w:r w:rsidRPr="00F36E79">
        <w:rPr>
          <w:color w:val="auto"/>
          <w:lang w:val="ru-RU"/>
        </w:rPr>
        <w:t xml:space="preserve"> </w:t>
      </w:r>
      <w:r w:rsidR="00CE7B24">
        <w:rPr>
          <w:color w:val="auto"/>
          <w:lang w:val="ru-RU"/>
        </w:rPr>
        <w:t>30</w:t>
      </w:r>
      <w:r w:rsidRPr="00F36E79">
        <w:rPr>
          <w:color w:val="auto"/>
          <w:lang w:val="ru-RU"/>
        </w:rPr>
        <w:t xml:space="preserve"> </w:t>
      </w:r>
      <w:r w:rsidR="00CE7B24">
        <w:rPr>
          <w:color w:val="auto"/>
          <w:lang w:val="ru-RU"/>
        </w:rPr>
        <w:t>(трид</w:t>
      </w:r>
      <w:r>
        <w:rPr>
          <w:color w:val="auto"/>
          <w:lang w:val="ru-RU"/>
        </w:rPr>
        <w:t xml:space="preserve">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473089" w:rsidRDefault="00473089" w:rsidP="003309AC">
      <w:pPr>
        <w:pStyle w:val="ListParagraph"/>
        <w:numPr>
          <w:ilvl w:val="0"/>
          <w:numId w:val="11"/>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или мења своју понуду;</w:t>
      </w:r>
    </w:p>
    <w:p w:rsidR="00473089" w:rsidRDefault="00473089" w:rsidP="003309AC">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473089" w:rsidRDefault="00473089" w:rsidP="003309AC">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473089" w:rsidRDefault="00473089" w:rsidP="003309AC">
      <w:pPr>
        <w:pStyle w:val="ListParagraph"/>
        <w:numPr>
          <w:ilvl w:val="0"/>
          <w:numId w:val="1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не поднесе банкарску гаранцију за добро извршење посла на начин и у року који је утврђен конкурсном документацијом.</w:t>
      </w:r>
    </w:p>
    <w:p w:rsidR="00473089" w:rsidRDefault="00473089" w:rsidP="00473089">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банкарску гаранцију за озбиљност понуде, његова понуда ће бити одбијена као неприхватљива.</w:t>
      </w:r>
    </w:p>
    <w:p w:rsidR="00473089" w:rsidRDefault="00473089" w:rsidP="00473089">
      <w:pPr>
        <w:jc w:val="both"/>
        <w:rPr>
          <w:rFonts w:ascii="Arial" w:eastAsia="TimesNewRomanPSMT" w:hAnsi="Arial" w:cs="Arial"/>
          <w:bCs/>
          <w:iCs/>
          <w:color w:val="auto"/>
          <w:lang w:val="sr-Cyrl-CS"/>
        </w:rPr>
      </w:pPr>
    </w:p>
    <w:p w:rsidR="00473089" w:rsidRDefault="000973A1" w:rsidP="00473089">
      <w:pPr>
        <w:jc w:val="both"/>
        <w:rPr>
          <w:rFonts w:ascii="Arial" w:eastAsia="TimesNewRomanPSMT" w:hAnsi="Arial" w:cs="Arial"/>
          <w:b/>
          <w:bCs/>
          <w:i/>
          <w:iCs/>
          <w:color w:val="auto"/>
          <w:u w:val="single"/>
        </w:rPr>
      </w:pPr>
      <w:r>
        <w:rPr>
          <w:rFonts w:ascii="Arial" w:eastAsia="TimesNewRomanPSMT" w:hAnsi="Arial" w:cs="Arial"/>
          <w:b/>
          <w:bCs/>
          <w:i/>
          <w:iCs/>
          <w:color w:val="auto"/>
          <w:u w:val="single"/>
        </w:rPr>
        <w:lastRenderedPageBreak/>
        <w:t>II</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Изабрани понуђач је дужан</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да достави</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следећа средства финансијског обезбеђења:</w:t>
      </w:r>
    </w:p>
    <w:p w:rsidR="00473089" w:rsidRPr="003B5172" w:rsidRDefault="00473089" w:rsidP="00473089">
      <w:pPr>
        <w:jc w:val="both"/>
        <w:rPr>
          <w:rFonts w:ascii="Arial" w:eastAsia="TimesNewRomanPSMT" w:hAnsi="Arial" w:cs="Arial"/>
          <w:b/>
          <w:bCs/>
          <w:i/>
          <w:iCs/>
          <w:color w:val="auto"/>
          <w:u w:val="single"/>
        </w:rPr>
      </w:pPr>
    </w:p>
    <w:p w:rsidR="00473089" w:rsidRDefault="00473089" w:rsidP="00473089">
      <w:pPr>
        <w:pStyle w:val="Default"/>
        <w:jc w:val="both"/>
        <w:rPr>
          <w:color w:val="auto"/>
          <w:lang w:val="ru-RU"/>
        </w:rPr>
      </w:pPr>
      <w:r w:rsidRPr="003B5172">
        <w:rPr>
          <w:rFonts w:eastAsia="TimesNewRomanPSMT"/>
          <w:b/>
          <w:bCs/>
          <w:iCs/>
          <w:color w:val="auto"/>
        </w:rPr>
        <w:t>1</w:t>
      </w:r>
      <w:r w:rsidRPr="003B5172">
        <w:rPr>
          <w:rFonts w:eastAsia="TimesNewRomanPSMT"/>
          <w:b/>
          <w:bCs/>
          <w:iCs/>
          <w:color w:val="auto"/>
          <w:lang w:val="sr-Cyrl-CS"/>
        </w:rPr>
        <w:t xml:space="preserve">) </w:t>
      </w:r>
      <w:r>
        <w:rPr>
          <w:rFonts w:eastAsia="TimesNewRomanPSMT"/>
          <w:b/>
          <w:bCs/>
          <w:iCs/>
          <w:color w:val="auto"/>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за добро извршење посла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30</w:t>
      </w:r>
      <w:r w:rsidRPr="00F36E79">
        <w:rPr>
          <w:color w:val="auto"/>
          <w:lang w:val="ru-RU"/>
        </w:rPr>
        <w:t xml:space="preserve"> </w:t>
      </w:r>
      <w:r>
        <w:rPr>
          <w:color w:val="auto"/>
          <w:lang w:val="ru-RU"/>
        </w:rPr>
        <w:t xml:space="preserve">(тридесет) </w:t>
      </w:r>
      <w:r w:rsidRPr="00F36E79">
        <w:rPr>
          <w:color w:val="auto"/>
          <w:lang w:val="ru-RU"/>
        </w:rPr>
        <w:t xml:space="preserve">дана </w:t>
      </w:r>
      <w:r>
        <w:rPr>
          <w:color w:val="auto"/>
          <w:lang w:val="ru-RU"/>
        </w:rPr>
        <w:t>дужи од истека уговора о јавној набавци.</w:t>
      </w:r>
    </w:p>
    <w:p w:rsidR="00473089" w:rsidRDefault="00473089" w:rsidP="00473089">
      <w:pPr>
        <w:pStyle w:val="Default"/>
        <w:jc w:val="both"/>
        <w:rPr>
          <w:color w:val="auto"/>
          <w:lang w:val="ru-RU"/>
        </w:rPr>
      </w:pPr>
      <w:r>
        <w:rPr>
          <w:color w:val="auto"/>
          <w:lang w:val="ru-RU"/>
        </w:rPr>
        <w:t>Банкараска гаранција се доставља у року од 10 дана од дана закључења уговора о јавној набавци.</w:t>
      </w:r>
    </w:p>
    <w:p w:rsidR="00473089" w:rsidRDefault="00473089" w:rsidP="00473089">
      <w:pPr>
        <w:pStyle w:val="Default"/>
        <w:jc w:val="both"/>
        <w:rPr>
          <w:color w:val="auto"/>
          <w:lang w:val="ru-RU"/>
        </w:rPr>
      </w:pPr>
      <w:r>
        <w:rPr>
          <w:color w:val="auto"/>
          <w:lang w:val="ru-RU"/>
        </w:rPr>
        <w:t>Ако се за време трајања уговора о јавној набавци промене рокови за извршење уговорне обавезе, важност банкарске гаранције мора да се продужи.</w:t>
      </w:r>
    </w:p>
    <w:p w:rsidR="00473089" w:rsidRDefault="00473089" w:rsidP="00473089">
      <w:pPr>
        <w:pStyle w:val="Default"/>
        <w:jc w:val="both"/>
        <w:rPr>
          <w:color w:val="auto"/>
          <w:lang w:val="ru-RU"/>
        </w:rPr>
      </w:pPr>
      <w:r>
        <w:rPr>
          <w:color w:val="auto"/>
          <w:lang w:val="ru-RU"/>
        </w:rPr>
        <w:t>Банкарска гаранција је наплатива у случају  да изабрани понуђач (извођач) не извршава своје уговорне обавезе у року и на начин предвиђен уговором о јавној набавци.</w:t>
      </w:r>
    </w:p>
    <w:p w:rsidR="00473089" w:rsidRDefault="00473089" w:rsidP="00473089">
      <w:pPr>
        <w:spacing w:line="240" w:lineRule="atLeast"/>
        <w:jc w:val="both"/>
        <w:rPr>
          <w:rFonts w:ascii="Arial" w:hAnsi="Arial" w:cs="Arial"/>
          <w:lang w:val="sr-Cyrl-CS"/>
        </w:rPr>
      </w:pPr>
    </w:p>
    <w:p w:rsidR="00473089" w:rsidRDefault="00473089" w:rsidP="00473089">
      <w:pPr>
        <w:pStyle w:val="Default"/>
        <w:jc w:val="both"/>
        <w:rPr>
          <w:color w:val="auto"/>
          <w:lang w:val="ru-RU"/>
        </w:rPr>
      </w:pPr>
      <w:r>
        <w:rPr>
          <w:b/>
          <w:lang w:val="sr-Cyrl-CS"/>
        </w:rPr>
        <w:t>2</w:t>
      </w:r>
      <w:r w:rsidRPr="00DD5808">
        <w:rPr>
          <w:b/>
          <w:lang w:val="sr-Cyrl-CS"/>
        </w:rPr>
        <w:t>)</w:t>
      </w:r>
      <w:r w:rsidRPr="00DD5808">
        <w:rPr>
          <w:lang w:val="sr-Cyrl-CS"/>
        </w:rPr>
        <w:t xml:space="preserve"> </w:t>
      </w:r>
      <w:r>
        <w:rPr>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w:t>
      </w:r>
      <w:r>
        <w:rPr>
          <w:rFonts w:eastAsia="TimesNewRomanPSMT"/>
          <w:b/>
          <w:bCs/>
          <w:iCs/>
          <w:color w:val="auto"/>
          <w:lang w:val="ru-RU"/>
        </w:rPr>
        <w:t>за отклањање недостатака у гаран</w:t>
      </w:r>
      <w:r>
        <w:rPr>
          <w:rFonts w:eastAsia="TimesNewRomanPSMT"/>
          <w:b/>
          <w:bCs/>
          <w:iCs/>
          <w:color w:val="auto"/>
          <w:lang w:val="sr-Cyrl-CS"/>
        </w:rPr>
        <w:t>тном</w:t>
      </w:r>
      <w:r>
        <w:rPr>
          <w:rFonts w:eastAsia="TimesNewRomanPSMT"/>
          <w:b/>
          <w:bCs/>
          <w:iCs/>
          <w:color w:val="auto"/>
          <w:lang w:val="ru-RU"/>
        </w:rPr>
        <w:t xml:space="preserve"> року,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ru-RU"/>
        </w:rPr>
        <w:t>5</w:t>
      </w:r>
      <w:r w:rsidRPr="003B5172">
        <w:rPr>
          <w:b/>
          <w:color w:val="auto"/>
          <w:lang w:val="sr-Cyrl-CS"/>
        </w:rPr>
        <w:t>%</w:t>
      </w:r>
      <w:r>
        <w:rPr>
          <w:b/>
          <w:color w:val="auto"/>
          <w:lang w:val="sr-Cyrl-CS"/>
        </w:rPr>
        <w:t xml:space="preserve">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5</w:t>
      </w:r>
      <w:r w:rsidRPr="00F36E79">
        <w:rPr>
          <w:color w:val="auto"/>
          <w:lang w:val="ru-RU"/>
        </w:rPr>
        <w:t xml:space="preserve"> </w:t>
      </w:r>
      <w:r>
        <w:rPr>
          <w:color w:val="auto"/>
          <w:lang w:val="ru-RU"/>
        </w:rPr>
        <w:t xml:space="preserve">(пет) </w:t>
      </w:r>
      <w:r w:rsidRPr="00F36E79">
        <w:rPr>
          <w:color w:val="auto"/>
          <w:lang w:val="ru-RU"/>
        </w:rPr>
        <w:t xml:space="preserve">дана </w:t>
      </w:r>
      <w:r>
        <w:rPr>
          <w:color w:val="auto"/>
          <w:lang w:val="ru-RU"/>
        </w:rPr>
        <w:t>дужи од истека гарантног рока.</w:t>
      </w:r>
    </w:p>
    <w:p w:rsidR="00473089" w:rsidRDefault="00473089" w:rsidP="00473089">
      <w:pPr>
        <w:suppressAutoHyphens w:val="0"/>
        <w:spacing w:line="240" w:lineRule="atLeast"/>
        <w:jc w:val="both"/>
        <w:rPr>
          <w:rFonts w:ascii="Arial" w:hAnsi="Arial" w:cs="Arial"/>
          <w:lang w:val="ru-RU"/>
        </w:rPr>
      </w:pPr>
      <w:r w:rsidRPr="008566BF">
        <w:rPr>
          <w:rFonts w:ascii="Arial" w:eastAsia="TimesNewRomanPSMT" w:hAnsi="Arial" w:cs="Arial"/>
          <w:bCs/>
          <w:iCs/>
          <w:color w:val="auto"/>
          <w:lang w:val="ru-RU"/>
        </w:rPr>
        <w:t>Изабрани понуђач се обавезује да</w:t>
      </w:r>
      <w:r w:rsidRPr="00DD5808">
        <w:rPr>
          <w:rFonts w:ascii="Arial" w:hAnsi="Arial" w:cs="Arial"/>
          <w:lang w:val="sr-Cyrl-CS"/>
        </w:rPr>
        <w:t xml:space="preserve"> ће на дан примопредаје радова доставити Наручиоцу </w:t>
      </w:r>
      <w:r w:rsidRPr="00770E93">
        <w:rPr>
          <w:rFonts w:ascii="Arial" w:hAnsi="Arial" w:cs="Arial"/>
          <w:lang w:val="sr-Cyrl-CS"/>
        </w:rPr>
        <w:t>банкарску гаранцију за отклањање недостатака у гарантном року</w:t>
      </w:r>
      <w:r>
        <w:rPr>
          <w:rFonts w:ascii="Arial" w:hAnsi="Arial" w:cs="Arial"/>
          <w:lang w:val="ru-RU"/>
        </w:rPr>
        <w:t>.</w:t>
      </w:r>
    </w:p>
    <w:p w:rsidR="00473089" w:rsidRDefault="00473089" w:rsidP="00473089">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Pr="00136AE3" w:rsidRDefault="00473089" w:rsidP="00473089">
      <w:pPr>
        <w:jc w:val="both"/>
        <w:rPr>
          <w:rFonts w:ascii="Arial" w:hAnsi="Arial" w:cs="Arial"/>
          <w:b/>
          <w:lang w:val="sr-Cyrl-CS"/>
        </w:rPr>
      </w:pPr>
    </w:p>
    <w:p w:rsidR="00473089" w:rsidRPr="008566BF" w:rsidRDefault="00473089" w:rsidP="00473089">
      <w:pPr>
        <w:jc w:val="both"/>
        <w:rPr>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473089" w:rsidRDefault="00473089" w:rsidP="00473089">
      <w:pPr>
        <w:spacing w:before="120" w:after="120"/>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473089" w:rsidRPr="004304CA" w:rsidRDefault="00473089" w:rsidP="00473089">
      <w:pPr>
        <w:jc w:val="both"/>
        <w:rPr>
          <w:rFonts w:ascii="Arial" w:hAnsi="Arial" w:cs="Arial"/>
          <w:b/>
          <w:i/>
          <w:lang w:val="sr-Cyrl-CS"/>
        </w:rPr>
      </w:pPr>
    </w:p>
    <w:p w:rsidR="00473089" w:rsidRPr="00B80587" w:rsidRDefault="00473089" w:rsidP="00473089">
      <w:pPr>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473089">
      <w:pPr>
        <w:jc w:val="both"/>
        <w:rPr>
          <w:rFonts w:ascii="Arial" w:hAnsi="Arial" w:cs="Arial"/>
          <w:b/>
          <w:bCs/>
          <w:lang w:val="sr-Cyrl-CS"/>
        </w:rPr>
      </w:pPr>
    </w:p>
    <w:p w:rsidR="00473089" w:rsidRPr="008566BF" w:rsidRDefault="00473089" w:rsidP="00473089">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062B98">
        <w:rPr>
          <w:rFonts w:ascii="Arial" w:hAnsi="Arial" w:cs="Arial"/>
          <w:i/>
          <w:color w:val="auto"/>
          <w:lang w:val="sr-Cyrl-CS"/>
        </w:rPr>
        <w:t>Општинска управе општине</w:t>
      </w:r>
      <w:r>
        <w:rPr>
          <w:rFonts w:ascii="Arial" w:hAnsi="Arial" w:cs="Arial"/>
          <w:i/>
          <w:color w:val="auto"/>
          <w:lang w:val="sr-Cyrl-CS"/>
        </w:rPr>
        <w:t xml:space="preserve"> Баточина, 34227 Баточина, ул. Краља Петра </w:t>
      </w:r>
      <w:r w:rsidR="00BE7FFE">
        <w:rPr>
          <w:rFonts w:ascii="Arial" w:hAnsi="Arial" w:cs="Arial"/>
          <w:i/>
          <w:color w:val="auto"/>
        </w:rPr>
        <w:t>I</w:t>
      </w:r>
      <w:r>
        <w:rPr>
          <w:rFonts w:ascii="Arial" w:hAnsi="Arial" w:cs="Arial"/>
          <w:i/>
          <w:color w:val="auto"/>
          <w:lang w:val="sr-Cyrl-CS"/>
        </w:rPr>
        <w:t xml:space="preserve"> бр.37</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2" w:history="1">
        <w:r w:rsidR="00CE7B24" w:rsidRPr="00454CC3">
          <w:rPr>
            <w:rStyle w:val="Hyperlink"/>
            <w:rFonts w:ascii="Arial" w:hAnsi="Arial" w:cs="Arial"/>
            <w:i/>
            <w:iCs/>
          </w:rPr>
          <w:t>olja.jasovic@sobatocina.org.rs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473089">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630CB2" w:rsidRDefault="00473089" w:rsidP="00473089">
      <w:pPr>
        <w:jc w:val="both"/>
        <w:rPr>
          <w:rFonts w:ascii="Arial" w:hAnsi="Arial" w:cs="Arial"/>
          <w:b/>
        </w:rPr>
      </w:pPr>
      <w:r w:rsidRPr="008566BF">
        <w:rPr>
          <w:rFonts w:ascii="Arial" w:hAnsi="Arial" w:cs="Arial"/>
          <w:lang w:val="ru-RU"/>
        </w:rPr>
        <w:lastRenderedPageBreak/>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AA6A48">
        <w:rPr>
          <w:rFonts w:ascii="Arial" w:eastAsia="TimesNewRomanPS-BoldMT" w:hAnsi="Arial" w:cs="Arial"/>
          <w:b/>
          <w:bCs/>
          <w:lang w:val="sr-Cyrl-CS"/>
        </w:rPr>
        <w:t>7/2017</w:t>
      </w:r>
      <w:r w:rsidRPr="008566BF">
        <w:rPr>
          <w:lang w:val="ru-RU"/>
        </w:rPr>
        <w:t xml:space="preserve"> </w:t>
      </w:r>
      <w:r>
        <w:rPr>
          <w:rFonts w:ascii="Arial" w:hAnsi="Arial" w:cs="Arial"/>
          <w:b/>
          <w:lang w:val="ru-RU"/>
        </w:rPr>
        <w:t xml:space="preserve">Радови </w:t>
      </w:r>
      <w:r w:rsidR="00630CB2">
        <w:rPr>
          <w:rFonts w:ascii="Arial" w:hAnsi="Arial" w:cs="Arial"/>
          <w:b/>
          <w:lang w:val="ru-RU"/>
        </w:rPr>
        <w:t>на уређењу (ревитализацији) некатегорисаних путева</w:t>
      </w:r>
      <w:r w:rsidR="00630CB2">
        <w:rPr>
          <w:rFonts w:ascii="Arial" w:hAnsi="Arial" w:cs="Arial"/>
          <w:b/>
        </w:rPr>
        <w:t>.</w:t>
      </w:r>
    </w:p>
    <w:p w:rsidR="00473089" w:rsidRPr="008566BF" w:rsidRDefault="00473089" w:rsidP="00473089">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473089">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473089">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473089" w:rsidRPr="00B80587" w:rsidRDefault="00473089" w:rsidP="00473089">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3309AC">
      <w:pPr>
        <w:pStyle w:val="ListParagraph"/>
        <w:numPr>
          <w:ilvl w:val="0"/>
          <w:numId w:val="20"/>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3309AC">
      <w:pPr>
        <w:pStyle w:val="ListParagraph"/>
        <w:numPr>
          <w:ilvl w:val="0"/>
          <w:numId w:val="20"/>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8566BF" w:rsidRDefault="00473089" w:rsidP="00473089">
      <w:pPr>
        <w:jc w:val="both"/>
        <w:rPr>
          <w:rFonts w:ascii="Arial" w:hAnsi="Arial" w:cs="Arial"/>
          <w:lang w:val="ru-RU"/>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473089">
      <w:pPr>
        <w:jc w:val="both"/>
        <w:rPr>
          <w:rFonts w:ascii="Arial" w:hAnsi="Arial" w:cs="Arial"/>
          <w:b/>
          <w:bCs/>
          <w:lang w:val="ru-RU"/>
        </w:rPr>
      </w:pPr>
    </w:p>
    <w:p w:rsidR="00473089" w:rsidRPr="008566BF" w:rsidRDefault="00473089" w:rsidP="00473089">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473089">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473089">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473089" w:rsidRPr="009E0844" w:rsidRDefault="00473089" w:rsidP="00473089">
      <w:pPr>
        <w:jc w:val="both"/>
        <w:rPr>
          <w:rFonts w:ascii="Arial" w:hAnsi="Arial" w:cs="Arial"/>
          <w:lang w:val="ru-RU"/>
        </w:rPr>
      </w:pPr>
    </w:p>
    <w:p w:rsidR="00473089" w:rsidRPr="00B80587" w:rsidRDefault="00473089" w:rsidP="00473089">
      <w:pPr>
        <w:jc w:val="both"/>
        <w:rPr>
          <w:rFonts w:ascii="Arial" w:hAnsi="Arial" w:cs="Arial"/>
          <w:b/>
          <w:i/>
          <w:lang w:val="ru-RU"/>
        </w:rPr>
      </w:pPr>
      <w:r w:rsidRPr="00B80587">
        <w:rPr>
          <w:rFonts w:ascii="Arial" w:hAnsi="Arial" w:cs="Arial"/>
          <w:b/>
          <w:i/>
          <w:lang w:val="ru-RU"/>
        </w:rPr>
        <w:t>15. КОРИШЋЕЊЕ ПАТЕНТА И ОДГОВОРНОСТ ЗА ПОВРЕДУ ЗАШТИЋЕНИХ ПРАВА ИНТЕЛЕКТУАЛНЕ СВОЈИНЕ ТРЕЋИХ ЛИЦА</w:t>
      </w:r>
    </w:p>
    <w:p w:rsidR="00473089" w:rsidRPr="008566BF" w:rsidRDefault="00473089" w:rsidP="00473089">
      <w:pPr>
        <w:jc w:val="both"/>
        <w:rPr>
          <w:rFonts w:ascii="Arial" w:hAnsi="Arial" w:cs="Arial"/>
          <w:b/>
          <w:lang w:val="ru-RU"/>
        </w:rPr>
      </w:pPr>
    </w:p>
    <w:p w:rsidR="00473089" w:rsidRDefault="00473089" w:rsidP="00473089">
      <w:pPr>
        <w:jc w:val="both"/>
        <w:rPr>
          <w:rFonts w:ascii="Arial" w:eastAsia="TimesNewRomanPSMT" w:hAnsi="Arial" w:cs="Arial"/>
          <w:bCs/>
          <w:iCs/>
          <w:lang w:val="ru-RU"/>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062B98" w:rsidRDefault="00062B98" w:rsidP="00473089">
      <w:pPr>
        <w:jc w:val="both"/>
        <w:rPr>
          <w:rFonts w:ascii="Arial" w:eastAsia="TimesNewRomanPSMT" w:hAnsi="Arial" w:cs="Arial"/>
          <w:bCs/>
          <w:iCs/>
          <w:lang w:val="ru-RU"/>
        </w:rPr>
      </w:pPr>
    </w:p>
    <w:p w:rsidR="00062B98" w:rsidRDefault="00062B98" w:rsidP="00473089">
      <w:pPr>
        <w:jc w:val="both"/>
        <w:rPr>
          <w:rFonts w:ascii="Arial" w:eastAsia="TimesNewRomanPSMT" w:hAnsi="Arial" w:cs="Arial"/>
          <w:bCs/>
          <w:iCs/>
          <w:lang w:val="ru-RU"/>
        </w:rPr>
      </w:pPr>
    </w:p>
    <w:p w:rsidR="00062B98" w:rsidRDefault="00062B98" w:rsidP="00473089">
      <w:pPr>
        <w:jc w:val="both"/>
        <w:rPr>
          <w:rFonts w:ascii="Arial" w:eastAsia="TimesNewRomanPSMT" w:hAnsi="Arial" w:cs="Arial"/>
          <w:bCs/>
          <w:iCs/>
          <w:lang w:val="ru-RU"/>
        </w:rPr>
      </w:pPr>
    </w:p>
    <w:p w:rsidR="00062B98" w:rsidRPr="00CE7B24" w:rsidRDefault="00062B98" w:rsidP="00473089">
      <w:pPr>
        <w:jc w:val="both"/>
        <w:rPr>
          <w:rFonts w:ascii="Arial" w:eastAsia="TimesNewRomanPSMT" w:hAnsi="Arial" w:cs="Arial"/>
          <w:bCs/>
          <w:iCs/>
          <w:lang w:val="sr-Cyrl-CS"/>
        </w:rPr>
      </w:pPr>
    </w:p>
    <w:p w:rsidR="00473089" w:rsidRPr="00B80587" w:rsidRDefault="00473089" w:rsidP="00473089">
      <w:pPr>
        <w:jc w:val="both"/>
        <w:rPr>
          <w:rFonts w:ascii="Arial" w:hAnsi="Arial" w:cs="Arial"/>
          <w:b/>
          <w:bCs/>
          <w:i/>
          <w:lang w:val="ru-RU"/>
        </w:rPr>
      </w:pPr>
      <w:r w:rsidRPr="00B80587">
        <w:rPr>
          <w:rFonts w:ascii="Arial" w:hAnsi="Arial" w:cs="Arial"/>
          <w:b/>
          <w:bCs/>
          <w:i/>
          <w:lang w:val="ru-RU"/>
        </w:rPr>
        <w:lastRenderedPageBreak/>
        <w:t xml:space="preserve">16. НАЧИН И РОК ЗА ПОДНОШЕЊЕ ЗАХТЕВА ЗА ЗАШТИТУ ПРАВА ПОНУЂАЧА </w:t>
      </w:r>
    </w:p>
    <w:p w:rsidR="00473089" w:rsidRDefault="00473089" w:rsidP="00473089">
      <w:pPr>
        <w:jc w:val="both"/>
        <w:rPr>
          <w:rFonts w:ascii="Arial" w:hAnsi="Arial" w:cs="Arial"/>
          <w:lang w:val="ru-RU"/>
        </w:rPr>
      </w:pP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473089">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3" w:history="1">
        <w:r w:rsidR="00CE7B24" w:rsidRPr="00454CC3">
          <w:rPr>
            <w:rStyle w:val="Hyperlink"/>
            <w:rFonts w:ascii="Arial" w:hAnsi="Arial" w:cs="Arial"/>
            <w:i/>
            <w:iCs/>
          </w:rPr>
          <w:t>olja.jasovic@sobatocina.org.rs</w:t>
        </w:r>
      </w:hyperlink>
      <w:r w:rsidRPr="00B80587">
        <w:rPr>
          <w:rFonts w:ascii="Arial" w:hAnsi="Arial" w:cs="Arial"/>
          <w:noProof/>
          <w:color w:val="000000" w:themeColor="text1"/>
          <w:lang w:val="sr-Cyrl-CS"/>
        </w:rPr>
        <w:t xml:space="preserve"> или препорученом пошиљком са повратницом. </w:t>
      </w:r>
    </w:p>
    <w:p w:rsidR="00473089" w:rsidRPr="00B80587" w:rsidRDefault="00473089" w:rsidP="00473089">
      <w:pPr>
        <w:jc w:val="both"/>
        <w:rPr>
          <w:rFonts w:ascii="Arial" w:hAnsi="Arial" w:cs="Arial"/>
          <w:bCs/>
          <w:color w:val="auto"/>
        </w:rPr>
      </w:pPr>
      <w:proofErr w:type="gramStart"/>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roofErr w:type="gramEnd"/>
    </w:p>
    <w:p w:rsidR="00473089" w:rsidRPr="00B80587" w:rsidRDefault="00473089" w:rsidP="00473089">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 xml:space="preserve">и уколико је подносилац захтева у складу са чл. 63. </w:t>
      </w:r>
      <w:proofErr w:type="gramStart"/>
      <w:r w:rsidRPr="00B80587">
        <w:rPr>
          <w:rFonts w:ascii="Arial" w:hAnsi="Arial" w:cs="Arial"/>
          <w:color w:val="auto"/>
        </w:rPr>
        <w:t>ст</w:t>
      </w:r>
      <w:proofErr w:type="gramEnd"/>
      <w:r w:rsidRPr="00B80587">
        <w:rPr>
          <w:rFonts w:ascii="Arial" w:hAnsi="Arial" w:cs="Arial"/>
          <w:color w:val="auto"/>
        </w:rPr>
        <w:t>.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473089">
      <w:pPr>
        <w:jc w:val="both"/>
        <w:rPr>
          <w:rFonts w:ascii="Arial" w:hAnsi="Arial" w:cs="Arial"/>
          <w:color w:val="FF0000"/>
          <w:lang w:val="sr-Cyrl-CS"/>
        </w:rPr>
      </w:pPr>
      <w:proofErr w:type="gramStart"/>
      <w:r w:rsidRPr="00B80587">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B80587">
        <w:rPr>
          <w:rFonts w:ascii="Arial" w:hAnsi="Arial" w:cs="Arial"/>
          <w:color w:val="auto"/>
        </w:rPr>
        <w:t xml:space="preserve"> </w:t>
      </w:r>
      <w:proofErr w:type="gramStart"/>
      <w:r w:rsidRPr="00B80587">
        <w:rPr>
          <w:rFonts w:ascii="Arial" w:hAnsi="Arial" w:cs="Arial"/>
          <w:color w:val="auto"/>
        </w:rPr>
        <w:t>После доношења одлуке о додели уговора из чл.108.</w:t>
      </w:r>
      <w:proofErr w:type="gramEnd"/>
      <w:r w:rsidRPr="00B80587">
        <w:rPr>
          <w:rFonts w:ascii="Arial" w:hAnsi="Arial" w:cs="Arial"/>
          <w:color w:val="auto"/>
        </w:rPr>
        <w:t xml:space="preserve"> </w:t>
      </w:r>
      <w:proofErr w:type="gramStart"/>
      <w:r w:rsidRPr="00B80587">
        <w:rPr>
          <w:rFonts w:ascii="Arial" w:hAnsi="Arial" w:cs="Arial"/>
          <w:color w:val="auto"/>
        </w:rPr>
        <w:t>ЗЈН или одлуке о обустави поступка јавне набавке из чл.</w:t>
      </w:r>
      <w:proofErr w:type="gramEnd"/>
      <w:r w:rsidRPr="00B80587">
        <w:rPr>
          <w:rFonts w:ascii="Arial" w:hAnsi="Arial" w:cs="Arial"/>
          <w:color w:val="auto"/>
        </w:rPr>
        <w:t xml:space="preserve">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473089">
      <w:pPr>
        <w:jc w:val="both"/>
        <w:rPr>
          <w:rFonts w:ascii="Arial" w:hAnsi="Arial" w:cs="Arial"/>
          <w:color w:val="auto"/>
          <w:lang w:val="sr-Cyrl-CS"/>
        </w:rPr>
      </w:pPr>
      <w:proofErr w:type="gramStart"/>
      <w:r w:rsidRPr="00B80587">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B80587">
        <w:rPr>
          <w:rFonts w:ascii="Arial" w:hAnsi="Arial" w:cs="Arial"/>
          <w:color w:val="auto"/>
        </w:rPr>
        <w:t xml:space="preserve"> </w:t>
      </w:r>
    </w:p>
    <w:p w:rsidR="00473089" w:rsidRPr="00B80587" w:rsidRDefault="00473089" w:rsidP="00473089">
      <w:pPr>
        <w:jc w:val="both"/>
        <w:rPr>
          <w:rFonts w:ascii="Arial" w:hAnsi="Arial" w:cs="Arial"/>
          <w:color w:val="auto"/>
          <w:lang w:val="sr-Cyrl-CS"/>
        </w:rPr>
      </w:pPr>
      <w:proofErr w:type="gramStart"/>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B80587">
        <w:rPr>
          <w:rFonts w:ascii="Arial" w:hAnsi="Arial" w:cs="Arial"/>
          <w:color w:val="auto"/>
        </w:rPr>
        <w:t xml:space="preserve"> </w:t>
      </w:r>
    </w:p>
    <w:p w:rsidR="00473089" w:rsidRPr="00B80587" w:rsidRDefault="00473089" w:rsidP="00473089">
      <w:pPr>
        <w:jc w:val="both"/>
        <w:rPr>
          <w:rFonts w:ascii="Arial" w:hAnsi="Arial" w:cs="Arial"/>
          <w:color w:val="auto"/>
        </w:rPr>
      </w:pPr>
      <w:proofErr w:type="gramStart"/>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B80587">
        <w:rPr>
          <w:rFonts w:ascii="Arial" w:hAnsi="Arial" w:cs="Arial"/>
          <w:color w:val="auto"/>
        </w:rPr>
        <w:t xml:space="preserve"> </w:t>
      </w:r>
      <w:proofErr w:type="gramStart"/>
      <w:r w:rsidRPr="00B80587">
        <w:rPr>
          <w:rFonts w:ascii="Arial" w:hAnsi="Arial" w:cs="Arial"/>
          <w:color w:val="auto"/>
        </w:rPr>
        <w:t>овог</w:t>
      </w:r>
      <w:proofErr w:type="gramEnd"/>
      <w:r w:rsidRPr="00B80587">
        <w:rPr>
          <w:rFonts w:ascii="Arial" w:hAnsi="Arial" w:cs="Arial"/>
          <w:color w:val="auto"/>
        </w:rPr>
        <w:t xml:space="preserve"> ЗЈН.</w:t>
      </w:r>
    </w:p>
    <w:p w:rsidR="00473089" w:rsidRPr="00B80587" w:rsidRDefault="00473089" w:rsidP="00473089">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3309AC">
      <w:pPr>
        <w:numPr>
          <w:ilvl w:val="0"/>
          <w:numId w:val="21"/>
        </w:numPr>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3309AC">
      <w:pPr>
        <w:numPr>
          <w:ilvl w:val="0"/>
          <w:numId w:val="21"/>
        </w:numPr>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3309AC">
      <w:pPr>
        <w:numPr>
          <w:ilvl w:val="0"/>
          <w:numId w:val="21"/>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473089" w:rsidRPr="00B80587" w:rsidRDefault="00473089" w:rsidP="003309AC">
      <w:pPr>
        <w:numPr>
          <w:ilvl w:val="0"/>
          <w:numId w:val="21"/>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3309AC">
      <w:pPr>
        <w:numPr>
          <w:ilvl w:val="0"/>
          <w:numId w:val="21"/>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3309AC">
      <w:pPr>
        <w:numPr>
          <w:ilvl w:val="0"/>
          <w:numId w:val="21"/>
        </w:numPr>
        <w:jc w:val="both"/>
        <w:rPr>
          <w:rFonts w:ascii="Arial" w:hAnsi="Arial" w:cs="Arial"/>
          <w:color w:val="auto"/>
        </w:rPr>
      </w:pPr>
      <w:proofErr w:type="gramStart"/>
      <w:r w:rsidRPr="00B80587">
        <w:rPr>
          <w:rFonts w:ascii="Arial" w:hAnsi="Arial" w:cs="Arial"/>
          <w:color w:val="auto"/>
        </w:rPr>
        <w:t>потврду</w:t>
      </w:r>
      <w:proofErr w:type="gramEnd"/>
      <w:r w:rsidRPr="00B80587">
        <w:rPr>
          <w:rFonts w:ascii="Arial" w:hAnsi="Arial" w:cs="Arial"/>
          <w:color w:val="auto"/>
        </w:rPr>
        <w:t xml:space="preserve"> о уплати таксе из члана 156. ЗЈН; </w:t>
      </w:r>
    </w:p>
    <w:p w:rsidR="00473089" w:rsidRPr="00B80587" w:rsidRDefault="00473089" w:rsidP="003309AC">
      <w:pPr>
        <w:numPr>
          <w:ilvl w:val="0"/>
          <w:numId w:val="21"/>
        </w:numPr>
        <w:jc w:val="both"/>
        <w:rPr>
          <w:rFonts w:ascii="Arial" w:hAnsi="Arial" w:cs="Arial"/>
          <w:color w:val="auto"/>
        </w:rPr>
      </w:pPr>
      <w:proofErr w:type="gramStart"/>
      <w:r w:rsidRPr="00B80587">
        <w:rPr>
          <w:rFonts w:ascii="Arial" w:hAnsi="Arial" w:cs="Arial"/>
          <w:color w:val="auto"/>
        </w:rPr>
        <w:t>потпис</w:t>
      </w:r>
      <w:proofErr w:type="gramEnd"/>
      <w:r w:rsidRPr="00B80587">
        <w:rPr>
          <w:rFonts w:ascii="Arial" w:hAnsi="Arial" w:cs="Arial"/>
          <w:color w:val="auto"/>
        </w:rPr>
        <w:t xml:space="preserve"> подносиоца.</w:t>
      </w:r>
    </w:p>
    <w:p w:rsidR="00473089" w:rsidRPr="00B80587" w:rsidRDefault="00473089" w:rsidP="00473089">
      <w:pPr>
        <w:ind w:left="720"/>
        <w:jc w:val="both"/>
        <w:rPr>
          <w:rFonts w:ascii="Arial" w:hAnsi="Arial" w:cs="Arial"/>
          <w:color w:val="FF0000"/>
        </w:rPr>
      </w:pPr>
    </w:p>
    <w:p w:rsidR="00473089" w:rsidRPr="00B80587" w:rsidRDefault="00473089" w:rsidP="00473089">
      <w:pPr>
        <w:jc w:val="both"/>
        <w:rPr>
          <w:rFonts w:ascii="Arial" w:hAnsi="Arial" w:cs="Arial"/>
          <w:color w:val="auto"/>
        </w:rPr>
      </w:pPr>
      <w:proofErr w:type="gramStart"/>
      <w:r w:rsidRPr="00B80587">
        <w:rPr>
          <w:rFonts w:ascii="Arial" w:hAnsi="Arial" w:cs="Arial"/>
          <w:color w:val="auto"/>
        </w:rPr>
        <w:lastRenderedPageBreak/>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B80587">
        <w:rPr>
          <w:rFonts w:ascii="Arial" w:hAnsi="Arial" w:cs="Arial"/>
          <w:color w:val="auto"/>
        </w:rPr>
        <w:t xml:space="preserve"> </w:t>
      </w:r>
      <w:proofErr w:type="gramStart"/>
      <w:r w:rsidRPr="00B80587">
        <w:rPr>
          <w:rFonts w:ascii="Arial" w:hAnsi="Arial" w:cs="Arial"/>
          <w:color w:val="auto"/>
        </w:rPr>
        <w:t>став</w:t>
      </w:r>
      <w:proofErr w:type="gramEnd"/>
      <w:r w:rsidRPr="00B80587">
        <w:rPr>
          <w:rFonts w:ascii="Arial" w:hAnsi="Arial" w:cs="Arial"/>
          <w:color w:val="auto"/>
        </w:rPr>
        <w:t xml:space="preserve"> 1. </w:t>
      </w:r>
      <w:proofErr w:type="gramStart"/>
      <w:r w:rsidRPr="00B80587">
        <w:rPr>
          <w:rFonts w:ascii="Arial" w:hAnsi="Arial" w:cs="Arial"/>
          <w:color w:val="auto"/>
        </w:rPr>
        <w:t>тачка</w:t>
      </w:r>
      <w:proofErr w:type="gramEnd"/>
      <w:r w:rsidRPr="00B80587">
        <w:rPr>
          <w:rFonts w:ascii="Arial" w:hAnsi="Arial" w:cs="Arial"/>
          <w:color w:val="auto"/>
        </w:rPr>
        <w:t xml:space="preserve"> 6) ЗЈН, је: </w:t>
      </w:r>
    </w:p>
    <w:p w:rsidR="00473089" w:rsidRPr="00B80587" w:rsidRDefault="00473089" w:rsidP="00473089">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473089">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473089">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473089">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473089">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473089">
      <w:pPr>
        <w:pStyle w:val="Default"/>
        <w:jc w:val="both"/>
        <w:rPr>
          <w:color w:val="auto"/>
        </w:rPr>
      </w:pPr>
      <w:r w:rsidRPr="00B80587">
        <w:rPr>
          <w:color w:val="auto"/>
        </w:rPr>
        <w:t xml:space="preserve">   (4) број рачуна: 840-30678845-06; </w:t>
      </w:r>
    </w:p>
    <w:p w:rsidR="00473089" w:rsidRPr="00B80587" w:rsidRDefault="00473089" w:rsidP="00473089">
      <w:pPr>
        <w:pStyle w:val="Default"/>
        <w:jc w:val="both"/>
        <w:rPr>
          <w:color w:val="auto"/>
        </w:rPr>
      </w:pPr>
      <w:r w:rsidRPr="00B80587">
        <w:rPr>
          <w:color w:val="auto"/>
        </w:rPr>
        <w:t xml:space="preserve">   (5) шифру плаћања: 153 или 253; </w:t>
      </w:r>
    </w:p>
    <w:p w:rsidR="00473089" w:rsidRPr="00B80587" w:rsidRDefault="00473089" w:rsidP="00473089">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473089">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473089">
      <w:pPr>
        <w:pStyle w:val="Default"/>
        <w:jc w:val="both"/>
        <w:rPr>
          <w:color w:val="auto"/>
        </w:rPr>
      </w:pPr>
      <w:r w:rsidRPr="00B80587">
        <w:rPr>
          <w:color w:val="auto"/>
        </w:rPr>
        <w:t xml:space="preserve">   (8) корисник: буџет Републике Србије; </w:t>
      </w:r>
    </w:p>
    <w:p w:rsidR="00473089" w:rsidRPr="00B80587" w:rsidRDefault="00473089" w:rsidP="00473089">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473089">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473089">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473089">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473089" w:rsidRPr="00B80587" w:rsidRDefault="00473089" w:rsidP="00473089">
      <w:pPr>
        <w:jc w:val="both"/>
        <w:rPr>
          <w:rFonts w:ascii="Arial" w:hAnsi="Arial" w:cs="Arial"/>
          <w:color w:val="auto"/>
        </w:rPr>
      </w:pPr>
      <w:proofErr w:type="gramStart"/>
      <w:r w:rsidRPr="00B80587">
        <w:rPr>
          <w:rFonts w:ascii="Arial" w:eastAsia="TimesNewRomanPSMT" w:hAnsi="Arial" w:cs="Arial"/>
          <w:bCs/>
          <w:color w:val="auto"/>
        </w:rPr>
        <w:t>Поступак заштите права понуђача регулисан је одредбама чл.</w:t>
      </w:r>
      <w:proofErr w:type="gramEnd"/>
      <w:r w:rsidRPr="00B80587">
        <w:rPr>
          <w:rFonts w:ascii="Arial" w:eastAsia="TimesNewRomanPSMT" w:hAnsi="Arial" w:cs="Arial"/>
          <w:bCs/>
          <w:color w:val="auto"/>
        </w:rPr>
        <w:t xml:space="preserve"> 138. - 166. </w:t>
      </w:r>
      <w:proofErr w:type="gramStart"/>
      <w:r w:rsidRPr="00B80587">
        <w:rPr>
          <w:rFonts w:ascii="Arial" w:eastAsia="TimesNewRomanPSMT" w:hAnsi="Arial" w:cs="Arial"/>
          <w:bCs/>
          <w:color w:val="auto"/>
        </w:rPr>
        <w:t>ЗЈН.</w:t>
      </w:r>
      <w:proofErr w:type="gramEnd"/>
    </w:p>
    <w:p w:rsidR="00473089" w:rsidRPr="00B80587" w:rsidRDefault="00473089" w:rsidP="00473089">
      <w:pPr>
        <w:jc w:val="both"/>
        <w:rPr>
          <w:rFonts w:ascii="Arial" w:hAnsi="Arial" w:cs="Arial"/>
          <w:lang w:val="ru-RU"/>
        </w:rPr>
      </w:pPr>
    </w:p>
    <w:p w:rsidR="00473089" w:rsidRPr="008566BF" w:rsidRDefault="00473089" w:rsidP="00473089">
      <w:pPr>
        <w:jc w:val="both"/>
        <w:rPr>
          <w:rFonts w:ascii="Arial" w:hAnsi="Arial" w:cs="Arial"/>
          <w:b/>
          <w:lang w:val="ru-RU"/>
        </w:rPr>
      </w:pPr>
      <w:r w:rsidRPr="008566BF">
        <w:rPr>
          <w:rFonts w:ascii="Arial" w:hAnsi="Arial" w:cs="Arial"/>
          <w:b/>
          <w:lang w:val="ru-RU"/>
        </w:rPr>
        <w:t>2</w:t>
      </w:r>
      <w:r>
        <w:rPr>
          <w:rFonts w:ascii="Arial" w:hAnsi="Arial" w:cs="Arial"/>
          <w:b/>
          <w:lang w:val="ru-RU"/>
        </w:rPr>
        <w:t>1</w:t>
      </w:r>
      <w:r w:rsidRPr="008566BF">
        <w:rPr>
          <w:rFonts w:ascii="Arial" w:hAnsi="Arial" w:cs="Arial"/>
          <w:b/>
          <w:lang w:val="ru-RU"/>
        </w:rPr>
        <w:t>. РОК У КОЈЕМ ЋЕ УГОВОР БИТИ ЗАКЉУЧЕН</w:t>
      </w:r>
    </w:p>
    <w:p w:rsidR="00473089" w:rsidRDefault="00473089" w:rsidP="00473089">
      <w:pPr>
        <w:jc w:val="both"/>
        <w:rPr>
          <w:rFonts w:ascii="Arial" w:hAnsi="Arial" w:cs="Arial"/>
          <w:b/>
          <w:lang w:val="sr-Cyrl-CS"/>
        </w:rPr>
      </w:pPr>
    </w:p>
    <w:p w:rsidR="00473089" w:rsidRPr="00C35D0E" w:rsidRDefault="00473089" w:rsidP="00473089">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473089">
      <w:pPr>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630CB2" w:rsidRDefault="00473089" w:rsidP="00473089">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062B98" w:rsidRPr="00630CB2" w:rsidRDefault="00062B98" w:rsidP="00473089">
      <w:pPr>
        <w:jc w:val="both"/>
        <w:rPr>
          <w:rFonts w:ascii="Arial" w:hAnsi="Arial" w:cs="Arial"/>
          <w:noProof/>
        </w:rPr>
      </w:pPr>
    </w:p>
    <w:p w:rsidR="00473089" w:rsidRDefault="00473089" w:rsidP="00473089">
      <w:pPr>
        <w:shd w:val="clear" w:color="auto" w:fill="C6D9F1"/>
        <w:jc w:val="center"/>
        <w:rPr>
          <w:rFonts w:ascii="Arial" w:hAnsi="Arial" w:cs="Arial"/>
          <w:bCs/>
        </w:rPr>
      </w:pPr>
      <w:proofErr w:type="gramStart"/>
      <w:r>
        <w:rPr>
          <w:rFonts w:ascii="Arial" w:hAnsi="Arial" w:cs="Arial"/>
          <w:b/>
          <w:bCs/>
          <w:i/>
          <w:iCs/>
          <w:sz w:val="28"/>
          <w:szCs w:val="28"/>
        </w:rPr>
        <w:lastRenderedPageBreak/>
        <w:t>X</w:t>
      </w:r>
      <w:r w:rsidR="00CA32F1">
        <w:rPr>
          <w:rFonts w:ascii="Arial" w:hAnsi="Arial" w:cs="Arial"/>
          <w:b/>
          <w:bCs/>
          <w:i/>
          <w:iCs/>
          <w:sz w:val="28"/>
          <w:szCs w:val="28"/>
        </w:rPr>
        <w:t>I</w:t>
      </w:r>
      <w:r>
        <w:rPr>
          <w:rFonts w:ascii="Arial" w:hAnsi="Arial" w:cs="Arial"/>
          <w:b/>
          <w:bCs/>
          <w:i/>
          <w:iCs/>
          <w:sz w:val="28"/>
          <w:szCs w:val="28"/>
        </w:rPr>
        <w:t xml:space="preserve">  ОБРАЗАЦ</w:t>
      </w:r>
      <w:proofErr w:type="gramEnd"/>
      <w:r>
        <w:rPr>
          <w:rFonts w:ascii="Arial" w:hAnsi="Arial" w:cs="Arial"/>
          <w:b/>
          <w:bCs/>
          <w:i/>
          <w:iCs/>
          <w:sz w:val="28"/>
          <w:szCs w:val="28"/>
        </w:rPr>
        <w:t xml:space="preserve"> ИЗЈАВЕ </w:t>
      </w:r>
    </w:p>
    <w:p w:rsidR="00473089" w:rsidRDefault="00473089" w:rsidP="00473089">
      <w:pPr>
        <w:pStyle w:val="BodyText3"/>
        <w:shd w:val="clear" w:color="auto" w:fill="C6D9F1"/>
        <w:spacing w:after="0"/>
        <w:jc w:val="center"/>
        <w:rPr>
          <w:rFonts w:ascii="Arial" w:hAnsi="Arial" w:cs="Arial"/>
          <w:bCs/>
          <w:sz w:val="24"/>
          <w:szCs w:val="24"/>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473089">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473089">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roofErr w:type="gramStart"/>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val="sr-Cyrl-CS" w:eastAsia="en-US"/>
        </w:rPr>
        <w:t xml:space="preserve">радова </w:t>
      </w:r>
      <w:r w:rsidR="00630CB2" w:rsidRPr="00630CB2">
        <w:rPr>
          <w:rFonts w:ascii="Arial" w:hAnsi="Arial" w:cs="Arial"/>
          <w:lang w:val="ru-RU"/>
        </w:rPr>
        <w:t>на уређењу (ревитализацији) некатегорисаних путева</w:t>
      </w:r>
      <w:r>
        <w:rPr>
          <w:rFonts w:ascii="Arial" w:hAnsi="Arial" w:cs="Arial"/>
          <w:iCs/>
        </w:rPr>
        <w:t>, бр.</w:t>
      </w:r>
      <w:proofErr w:type="gramEnd"/>
      <w:r>
        <w:rPr>
          <w:rFonts w:ascii="Arial" w:hAnsi="Arial" w:cs="Arial"/>
          <w:iCs/>
        </w:rPr>
        <w:t xml:space="preserve"> </w:t>
      </w:r>
      <w:proofErr w:type="gramStart"/>
      <w:r>
        <w:rPr>
          <w:rFonts w:ascii="Arial" w:hAnsi="Arial" w:cs="Arial"/>
          <w:iCs/>
        </w:rPr>
        <w:t xml:space="preserve">ЈН </w:t>
      </w:r>
      <w:r w:rsidR="00AA6A48">
        <w:rPr>
          <w:rFonts w:ascii="Arial" w:hAnsi="Arial" w:cs="Arial"/>
          <w:iCs/>
          <w:lang w:val="sr-Cyrl-CS"/>
        </w:rPr>
        <w:t>7/2017</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roofErr w:type="gramEnd"/>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roofErr w:type="gramStart"/>
      <w:r w:rsidRPr="00FD773A">
        <w:rPr>
          <w:rFonts w:ascii="Arial" w:eastAsia="Times New Roman" w:hAnsi="Arial" w:cs="Arial"/>
          <w:color w:val="auto"/>
          <w:kern w:val="0"/>
          <w:lang w:eastAsia="en-US"/>
        </w:rPr>
        <w:t>М.П.</w:t>
      </w:r>
      <w:proofErr w:type="gramEnd"/>
    </w:p>
    <w:p w:rsidR="00473089"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w:t>
      </w:r>
      <w:proofErr w:type="gramStart"/>
      <w:r w:rsidRPr="00FD773A">
        <w:rPr>
          <w:rFonts w:ascii="Arial" w:eastAsia="Times New Roman" w:hAnsi="Arial" w:cs="Arial"/>
          <w:color w:val="auto"/>
          <w:kern w:val="0"/>
          <w:lang w:eastAsia="en-US"/>
        </w:rPr>
        <w:t>потписује</w:t>
      </w:r>
      <w:proofErr w:type="gramEnd"/>
      <w:r w:rsidRPr="00FD773A">
        <w:rPr>
          <w:rFonts w:ascii="Arial" w:eastAsia="Times New Roman" w:hAnsi="Arial" w:cs="Arial"/>
          <w:color w:val="auto"/>
          <w:kern w:val="0"/>
          <w:lang w:eastAsia="en-US"/>
        </w:rPr>
        <w:t xml:space="preserve"> се особа која је званични потписник предузећа)</w:t>
      </w:r>
    </w:p>
    <w:p w:rsidR="00473089"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473089">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p>
    <w:p w:rsidR="00473089" w:rsidRPr="00FD773A" w:rsidRDefault="00473089" w:rsidP="00473089">
      <w:pPr>
        <w:tabs>
          <w:tab w:val="left" w:pos="6028"/>
        </w:tabs>
        <w:autoSpaceDE w:val="0"/>
        <w:spacing w:line="240" w:lineRule="auto"/>
        <w:jc w:val="both"/>
        <w:rPr>
          <w:rFonts w:ascii="Arial" w:hAnsi="Arial" w:cs="Arial"/>
          <w:bCs/>
          <w:i/>
          <w:iCs/>
          <w:color w:val="auto"/>
        </w:rPr>
      </w:pPr>
      <w:r w:rsidRPr="00FD773A">
        <w:rPr>
          <w:rFonts w:ascii="Arial" w:eastAsia="Times New Roman" w:hAnsi="Arial" w:cs="Arial"/>
          <w:b/>
          <w:bCs/>
          <w:i/>
          <w:color w:val="auto"/>
          <w:kern w:val="0"/>
          <w:lang w:eastAsia="en-US"/>
        </w:rPr>
        <w:t>У противном, образац се не мора достављати.</w:t>
      </w:r>
    </w:p>
    <w:p w:rsidR="00473089" w:rsidRDefault="00473089" w:rsidP="00473089">
      <w:pPr>
        <w:jc w:val="both"/>
        <w:rPr>
          <w:rFonts w:ascii="Arial" w:hAnsi="Arial" w:cs="Arial"/>
          <w:lang w:val="sr-Cyrl-CS"/>
        </w:rPr>
      </w:pPr>
    </w:p>
    <w:p w:rsidR="00473089" w:rsidRDefault="00473089" w:rsidP="00473089">
      <w:pPr>
        <w:jc w:val="both"/>
        <w:rPr>
          <w:rFonts w:ascii="Arial" w:hAnsi="Arial" w:cs="Arial"/>
          <w:lang w:val="sr-Cyrl-CS"/>
        </w:rPr>
      </w:pPr>
    </w:p>
    <w:p w:rsidR="00473089" w:rsidRPr="008566BF" w:rsidRDefault="00473089" w:rsidP="00473089">
      <w:pPr>
        <w:rPr>
          <w:lang w:val="ru-RU"/>
        </w:rPr>
      </w:pPr>
    </w:p>
    <w:p w:rsidR="00FE7BF6" w:rsidRPr="00FE7BF6" w:rsidRDefault="00FE7BF6" w:rsidP="00FE7BF6">
      <w:pPr>
        <w:suppressAutoHyphens w:val="0"/>
        <w:autoSpaceDE w:val="0"/>
        <w:autoSpaceDN w:val="0"/>
        <w:adjustRightInd w:val="0"/>
        <w:spacing w:line="240" w:lineRule="auto"/>
        <w:rPr>
          <w:rFonts w:ascii="Arial Cirilica" w:eastAsiaTheme="minorHAnsi" w:hAnsi="Arial Cirilica" w:cs="Arial Cirilica"/>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CE7B24" w:rsidRDefault="005B6F27" w:rsidP="00CE7B24">
      <w:pPr>
        <w:suppressAutoHyphens w:val="0"/>
        <w:autoSpaceDE w:val="0"/>
        <w:autoSpaceDN w:val="0"/>
        <w:adjustRightInd w:val="0"/>
        <w:spacing w:line="240" w:lineRule="auto"/>
        <w:rPr>
          <w:rFonts w:ascii="Arial" w:hAnsi="Arial" w:cs="Arial"/>
          <w:lang w:val="sr-Cyrl-CS"/>
        </w:rPr>
      </w:pPr>
      <w:bookmarkStart w:id="0" w:name="RANGE!A1:H61"/>
      <w:bookmarkEnd w:id="0"/>
    </w:p>
    <w:sectPr w:rsidR="005B6F27" w:rsidRPr="00CE7B24" w:rsidSect="00F67E06">
      <w:headerReference w:type="even" r:id="rId14"/>
      <w:footerReference w:type="default" r:id="rId15"/>
      <w:pgSz w:w="11906" w:h="16838"/>
      <w:pgMar w:top="1440" w:right="1440" w:bottom="1440" w:left="1440"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258" w:rsidRDefault="00EA2258" w:rsidP="00AC3971">
      <w:pPr>
        <w:spacing w:line="240" w:lineRule="auto"/>
      </w:pPr>
      <w:r>
        <w:separator/>
      </w:r>
    </w:p>
  </w:endnote>
  <w:endnote w:type="continuationSeparator" w:id="0">
    <w:p w:rsidR="00EA2258" w:rsidRDefault="00EA2258"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charset w:val="EE"/>
    <w:family w:val="auto"/>
    <w:pitch w:val="variable"/>
    <w:sig w:usb0="00000000" w:usb1="00000000" w:usb2="00000000" w:usb3="00000000" w:csb0="00000000" w:csb1="00000000"/>
  </w:font>
  <w:font w:name="Calibri,Bold">
    <w:panose1 w:val="00000000000000000000"/>
    <w:charset w:val="00"/>
    <w:family w:val="auto"/>
    <w:notTrueType/>
    <w:pitch w:val="default"/>
    <w:sig w:usb0="00000003" w:usb1="00000000" w:usb2="00000000" w:usb3="00000000" w:csb0="00000001" w:csb1="00000000"/>
  </w:font>
  <w:font w:name="Arial Cirilica">
    <w:altName w:val="Arial Cirilica"/>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0B31C8">
      <w:tc>
        <w:tcPr>
          <w:tcW w:w="8208" w:type="dxa"/>
          <w:tcBorders>
            <w:top w:val="single" w:sz="8" w:space="0" w:color="808080"/>
          </w:tcBorders>
          <w:shd w:val="clear" w:color="auto" w:fill="auto"/>
        </w:tcPr>
        <w:p w:rsidR="000B31C8" w:rsidRPr="00442ACB" w:rsidRDefault="000B31C8" w:rsidP="00C02E11">
          <w:pPr>
            <w:pStyle w:val="Footer"/>
            <w:rPr>
              <w:i/>
              <w:lang w:val="ru-RU"/>
            </w:rPr>
          </w:pPr>
          <w:r w:rsidRPr="00442ACB">
            <w:rPr>
              <w:b/>
              <w:bCs/>
              <w:i/>
              <w:color w:val="1F497D"/>
              <w:lang w:val="ru-RU"/>
            </w:rPr>
            <w:t xml:space="preserve">Конкурсна документација у отвореном поступку за ЈН бр. </w:t>
          </w:r>
          <w:r>
            <w:rPr>
              <w:b/>
              <w:bCs/>
              <w:i/>
              <w:color w:val="1F497D"/>
              <w:lang w:val="ru-RU"/>
            </w:rPr>
            <w:t>7/2017</w:t>
          </w:r>
        </w:p>
      </w:tc>
      <w:tc>
        <w:tcPr>
          <w:tcW w:w="1034" w:type="dxa"/>
          <w:tcBorders>
            <w:top w:val="single" w:sz="8" w:space="0" w:color="808080"/>
            <w:left w:val="single" w:sz="8" w:space="0" w:color="808080"/>
          </w:tcBorders>
          <w:shd w:val="clear" w:color="auto" w:fill="auto"/>
        </w:tcPr>
        <w:p w:rsidR="000B31C8" w:rsidRPr="00C02E11" w:rsidRDefault="00DF5D7D">
          <w:pPr>
            <w:pStyle w:val="Footer"/>
          </w:pPr>
          <w:r>
            <w:rPr>
              <w:b/>
              <w:bCs/>
              <w:color w:val="1F497D"/>
            </w:rPr>
            <w:fldChar w:fldCharType="begin"/>
          </w:r>
          <w:r w:rsidR="000B31C8">
            <w:rPr>
              <w:b/>
              <w:bCs/>
              <w:color w:val="1F497D"/>
            </w:rPr>
            <w:instrText xml:space="preserve"> PAGE </w:instrText>
          </w:r>
          <w:r>
            <w:rPr>
              <w:b/>
              <w:bCs/>
              <w:color w:val="1F497D"/>
            </w:rPr>
            <w:fldChar w:fldCharType="separate"/>
          </w:r>
          <w:r w:rsidR="00454A94">
            <w:rPr>
              <w:b/>
              <w:bCs/>
              <w:noProof/>
              <w:color w:val="1F497D"/>
            </w:rPr>
            <w:t>27</w:t>
          </w:r>
          <w:r>
            <w:rPr>
              <w:b/>
              <w:bCs/>
              <w:color w:val="1F497D"/>
            </w:rPr>
            <w:fldChar w:fldCharType="end"/>
          </w:r>
          <w:r w:rsidR="000B31C8">
            <w:rPr>
              <w:color w:val="1F497D"/>
            </w:rPr>
            <w:t>/</w:t>
          </w:r>
          <w:r>
            <w:rPr>
              <w:b/>
              <w:bCs/>
              <w:color w:val="1F497D"/>
            </w:rPr>
            <w:fldChar w:fldCharType="begin"/>
          </w:r>
          <w:r w:rsidR="000B31C8">
            <w:rPr>
              <w:b/>
              <w:bCs/>
              <w:color w:val="1F497D"/>
            </w:rPr>
            <w:instrText xml:space="preserve"> NUMPAGES \*Arabic </w:instrText>
          </w:r>
          <w:r>
            <w:rPr>
              <w:b/>
              <w:bCs/>
              <w:color w:val="1F497D"/>
            </w:rPr>
            <w:fldChar w:fldCharType="separate"/>
          </w:r>
          <w:r w:rsidR="00454A94">
            <w:rPr>
              <w:b/>
              <w:bCs/>
              <w:noProof/>
              <w:color w:val="1F497D"/>
            </w:rPr>
            <w:t>43</w:t>
          </w:r>
          <w:r>
            <w:rPr>
              <w:b/>
              <w:bCs/>
              <w:color w:val="1F497D"/>
            </w:rPr>
            <w:fldChar w:fldCharType="end"/>
          </w:r>
        </w:p>
      </w:tc>
    </w:tr>
  </w:tbl>
  <w:p w:rsidR="000B31C8" w:rsidRDefault="000B31C8">
    <w:pPr>
      <w:pStyle w:val="Footer"/>
      <w:jc w:val="right"/>
    </w:pPr>
    <w:r>
      <w:t xml:space="preserve"> </w:t>
    </w:r>
  </w:p>
  <w:p w:rsidR="000B31C8" w:rsidRDefault="000B31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258" w:rsidRDefault="00EA2258" w:rsidP="00AC3971">
      <w:pPr>
        <w:spacing w:line="240" w:lineRule="auto"/>
      </w:pPr>
      <w:r>
        <w:separator/>
      </w:r>
    </w:p>
  </w:footnote>
  <w:footnote w:type="continuationSeparator" w:id="0">
    <w:p w:rsidR="00EA2258" w:rsidRDefault="00EA2258"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1C8" w:rsidRDefault="000B31C8">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4">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1D341D4C"/>
    <w:multiLevelType w:val="hybridMultilevel"/>
    <w:tmpl w:val="E11EE52C"/>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9">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0">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3">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4D5173A"/>
    <w:multiLevelType w:val="hybridMultilevel"/>
    <w:tmpl w:val="C5F4D5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5">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6">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9907EF"/>
    <w:multiLevelType w:val="hybridMultilevel"/>
    <w:tmpl w:val="03D441B2"/>
    <w:lvl w:ilvl="0" w:tplc="B662692C">
      <w:start w:val="1"/>
      <w:numFmt w:val="decimal"/>
      <w:lvlText w:val="%1)"/>
      <w:lvlJc w:val="left"/>
      <w:pPr>
        <w:ind w:left="720" w:hanging="360"/>
      </w:pPr>
      <w:rPr>
        <w:rFonts w:ascii="Arial" w:hAnsi="Arial"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0">
    <w:nsid w:val="4FF70F6E"/>
    <w:multiLevelType w:val="hybridMultilevel"/>
    <w:tmpl w:val="28A81A5C"/>
    <w:lvl w:ilvl="0" w:tplc="C29A3994">
      <w:start w:val="3"/>
      <w:numFmt w:val="bullet"/>
      <w:lvlText w:val="-"/>
      <w:lvlJc w:val="left"/>
      <w:pPr>
        <w:ind w:left="1723" w:hanging="360"/>
      </w:pPr>
      <w:rPr>
        <w:rFonts w:ascii="Times New Roman" w:eastAsia="Arial Unicode MS" w:hAnsi="Times New Roman" w:cs="Times New Roman" w:hint="default"/>
      </w:rPr>
    </w:lvl>
    <w:lvl w:ilvl="1" w:tplc="04090003" w:tentative="1">
      <w:start w:val="1"/>
      <w:numFmt w:val="bullet"/>
      <w:lvlText w:val="o"/>
      <w:lvlJc w:val="left"/>
      <w:pPr>
        <w:ind w:left="2443" w:hanging="360"/>
      </w:pPr>
      <w:rPr>
        <w:rFonts w:ascii="Courier New" w:hAnsi="Courier New" w:cs="Courier New" w:hint="default"/>
      </w:rPr>
    </w:lvl>
    <w:lvl w:ilvl="2" w:tplc="04090005" w:tentative="1">
      <w:start w:val="1"/>
      <w:numFmt w:val="bullet"/>
      <w:lvlText w:val=""/>
      <w:lvlJc w:val="left"/>
      <w:pPr>
        <w:ind w:left="3163" w:hanging="360"/>
      </w:pPr>
      <w:rPr>
        <w:rFonts w:ascii="Wingdings" w:hAnsi="Wingdings" w:hint="default"/>
      </w:rPr>
    </w:lvl>
    <w:lvl w:ilvl="3" w:tplc="04090001" w:tentative="1">
      <w:start w:val="1"/>
      <w:numFmt w:val="bullet"/>
      <w:lvlText w:val=""/>
      <w:lvlJc w:val="left"/>
      <w:pPr>
        <w:ind w:left="3883" w:hanging="360"/>
      </w:pPr>
      <w:rPr>
        <w:rFonts w:ascii="Symbol" w:hAnsi="Symbol" w:hint="default"/>
      </w:rPr>
    </w:lvl>
    <w:lvl w:ilvl="4" w:tplc="04090003" w:tentative="1">
      <w:start w:val="1"/>
      <w:numFmt w:val="bullet"/>
      <w:lvlText w:val="o"/>
      <w:lvlJc w:val="left"/>
      <w:pPr>
        <w:ind w:left="4603" w:hanging="360"/>
      </w:pPr>
      <w:rPr>
        <w:rFonts w:ascii="Courier New" w:hAnsi="Courier New" w:cs="Courier New" w:hint="default"/>
      </w:rPr>
    </w:lvl>
    <w:lvl w:ilvl="5" w:tplc="04090005" w:tentative="1">
      <w:start w:val="1"/>
      <w:numFmt w:val="bullet"/>
      <w:lvlText w:val=""/>
      <w:lvlJc w:val="left"/>
      <w:pPr>
        <w:ind w:left="5323" w:hanging="360"/>
      </w:pPr>
      <w:rPr>
        <w:rFonts w:ascii="Wingdings" w:hAnsi="Wingdings" w:hint="default"/>
      </w:rPr>
    </w:lvl>
    <w:lvl w:ilvl="6" w:tplc="04090001" w:tentative="1">
      <w:start w:val="1"/>
      <w:numFmt w:val="bullet"/>
      <w:lvlText w:val=""/>
      <w:lvlJc w:val="left"/>
      <w:pPr>
        <w:ind w:left="6043" w:hanging="360"/>
      </w:pPr>
      <w:rPr>
        <w:rFonts w:ascii="Symbol" w:hAnsi="Symbol" w:hint="default"/>
      </w:rPr>
    </w:lvl>
    <w:lvl w:ilvl="7" w:tplc="04090003" w:tentative="1">
      <w:start w:val="1"/>
      <w:numFmt w:val="bullet"/>
      <w:lvlText w:val="o"/>
      <w:lvlJc w:val="left"/>
      <w:pPr>
        <w:ind w:left="6763" w:hanging="360"/>
      </w:pPr>
      <w:rPr>
        <w:rFonts w:ascii="Courier New" w:hAnsi="Courier New" w:cs="Courier New" w:hint="default"/>
      </w:rPr>
    </w:lvl>
    <w:lvl w:ilvl="8" w:tplc="04090005" w:tentative="1">
      <w:start w:val="1"/>
      <w:numFmt w:val="bullet"/>
      <w:lvlText w:val=""/>
      <w:lvlJc w:val="left"/>
      <w:pPr>
        <w:ind w:left="7483" w:hanging="360"/>
      </w:pPr>
      <w:rPr>
        <w:rFonts w:ascii="Wingdings" w:hAnsi="Wingdings" w:hint="default"/>
      </w:rPr>
    </w:lvl>
  </w:abstractNum>
  <w:abstractNum w:abstractNumId="31">
    <w:nsid w:val="53E37513"/>
    <w:multiLevelType w:val="hybridMultilevel"/>
    <w:tmpl w:val="77FC96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3">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34">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5960D4"/>
    <w:multiLevelType w:val="hybridMultilevel"/>
    <w:tmpl w:val="F0FECC26"/>
    <w:lvl w:ilvl="0" w:tplc="ABFED3C0">
      <w:start w:val="1"/>
      <w:numFmt w:val="decimal"/>
      <w:lvlText w:val="%1)"/>
      <w:lvlJc w:val="left"/>
      <w:pPr>
        <w:ind w:left="1776" w:hanging="360"/>
      </w:pPr>
      <w:rPr>
        <w:rFonts w:eastAsia="TimesNewRomanPSMT"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36">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29"/>
  </w:num>
  <w:num w:numId="4">
    <w:abstractNumId w:val="25"/>
  </w:num>
  <w:num w:numId="5">
    <w:abstractNumId w:val="26"/>
  </w:num>
  <w:num w:numId="6">
    <w:abstractNumId w:val="23"/>
  </w:num>
  <w:num w:numId="7">
    <w:abstractNumId w:val="15"/>
  </w:num>
  <w:num w:numId="8">
    <w:abstractNumId w:val="27"/>
  </w:num>
  <w:num w:numId="9">
    <w:abstractNumId w:val="19"/>
  </w:num>
  <w:num w:numId="10">
    <w:abstractNumId w:val="22"/>
  </w:num>
  <w:num w:numId="11">
    <w:abstractNumId w:val="36"/>
  </w:num>
  <w:num w:numId="12">
    <w:abstractNumId w:val="33"/>
  </w:num>
  <w:num w:numId="13">
    <w:abstractNumId w:val="34"/>
  </w:num>
  <w:num w:numId="14">
    <w:abstractNumId w:val="18"/>
  </w:num>
  <w:num w:numId="15">
    <w:abstractNumId w:val="16"/>
  </w:num>
  <w:num w:numId="16">
    <w:abstractNumId w:val="35"/>
  </w:num>
  <w:num w:numId="17">
    <w:abstractNumId w:val="20"/>
  </w:num>
  <w:num w:numId="18">
    <w:abstractNumId w:val="32"/>
  </w:num>
  <w:num w:numId="19">
    <w:abstractNumId w:val="21"/>
  </w:num>
  <w:num w:numId="20">
    <w:abstractNumId w:val="13"/>
  </w:num>
  <w:num w:numId="21">
    <w:abstractNumId w:val="14"/>
  </w:num>
  <w:num w:numId="22">
    <w:abstractNumId w:val="12"/>
  </w:num>
  <w:num w:numId="23">
    <w:abstractNumId w:val="24"/>
  </w:num>
  <w:num w:numId="24">
    <w:abstractNumId w:val="28"/>
  </w:num>
  <w:num w:numId="25">
    <w:abstractNumId w:val="31"/>
  </w:num>
  <w:num w:numId="26">
    <w:abstractNumId w:val="30"/>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AC3971"/>
    <w:rsid w:val="0001374A"/>
    <w:rsid w:val="00013974"/>
    <w:rsid w:val="00025090"/>
    <w:rsid w:val="0002703A"/>
    <w:rsid w:val="00030208"/>
    <w:rsid w:val="00031AA5"/>
    <w:rsid w:val="00034295"/>
    <w:rsid w:val="00043933"/>
    <w:rsid w:val="00056156"/>
    <w:rsid w:val="00062B98"/>
    <w:rsid w:val="000716E4"/>
    <w:rsid w:val="00085767"/>
    <w:rsid w:val="000875F6"/>
    <w:rsid w:val="00090832"/>
    <w:rsid w:val="00092B67"/>
    <w:rsid w:val="000973A1"/>
    <w:rsid w:val="00097AA3"/>
    <w:rsid w:val="000A249F"/>
    <w:rsid w:val="000A317D"/>
    <w:rsid w:val="000A335E"/>
    <w:rsid w:val="000A518D"/>
    <w:rsid w:val="000A7908"/>
    <w:rsid w:val="000A7C21"/>
    <w:rsid w:val="000B31C8"/>
    <w:rsid w:val="000B32C7"/>
    <w:rsid w:val="000C5764"/>
    <w:rsid w:val="000C6C88"/>
    <w:rsid w:val="000E739B"/>
    <w:rsid w:val="000F34AB"/>
    <w:rsid w:val="000F534B"/>
    <w:rsid w:val="00100E3C"/>
    <w:rsid w:val="001036C5"/>
    <w:rsid w:val="00111A75"/>
    <w:rsid w:val="001144C0"/>
    <w:rsid w:val="00120E89"/>
    <w:rsid w:val="0012123C"/>
    <w:rsid w:val="00124962"/>
    <w:rsid w:val="00126791"/>
    <w:rsid w:val="00132FB4"/>
    <w:rsid w:val="00136AE3"/>
    <w:rsid w:val="00152399"/>
    <w:rsid w:val="001670ED"/>
    <w:rsid w:val="00167FFC"/>
    <w:rsid w:val="00180E92"/>
    <w:rsid w:val="001835C0"/>
    <w:rsid w:val="00184FA6"/>
    <w:rsid w:val="0018705E"/>
    <w:rsid w:val="001A1586"/>
    <w:rsid w:val="001A2783"/>
    <w:rsid w:val="001B18CC"/>
    <w:rsid w:val="001D263D"/>
    <w:rsid w:val="001E3FC2"/>
    <w:rsid w:val="001E4432"/>
    <w:rsid w:val="001F50B2"/>
    <w:rsid w:val="001F7B8F"/>
    <w:rsid w:val="00201A75"/>
    <w:rsid w:val="00215148"/>
    <w:rsid w:val="00221054"/>
    <w:rsid w:val="00221720"/>
    <w:rsid w:val="00226B04"/>
    <w:rsid w:val="00230681"/>
    <w:rsid w:val="002308BF"/>
    <w:rsid w:val="0023103F"/>
    <w:rsid w:val="00231A7F"/>
    <w:rsid w:val="00233B51"/>
    <w:rsid w:val="002348D7"/>
    <w:rsid w:val="002400F8"/>
    <w:rsid w:val="00253707"/>
    <w:rsid w:val="00255C4B"/>
    <w:rsid w:val="0025627A"/>
    <w:rsid w:val="0025640F"/>
    <w:rsid w:val="00265639"/>
    <w:rsid w:val="0027348D"/>
    <w:rsid w:val="00274033"/>
    <w:rsid w:val="002747ED"/>
    <w:rsid w:val="00275D23"/>
    <w:rsid w:val="00280515"/>
    <w:rsid w:val="00282FDD"/>
    <w:rsid w:val="00291773"/>
    <w:rsid w:val="002943F1"/>
    <w:rsid w:val="00295E25"/>
    <w:rsid w:val="00296099"/>
    <w:rsid w:val="002A0151"/>
    <w:rsid w:val="002A1C35"/>
    <w:rsid w:val="002A2A41"/>
    <w:rsid w:val="002A2D88"/>
    <w:rsid w:val="002A5DD2"/>
    <w:rsid w:val="002B7ACE"/>
    <w:rsid w:val="002C2567"/>
    <w:rsid w:val="002C2757"/>
    <w:rsid w:val="002C3F3D"/>
    <w:rsid w:val="002C4E3F"/>
    <w:rsid w:val="002E14DB"/>
    <w:rsid w:val="002E3EE3"/>
    <w:rsid w:val="002E61D8"/>
    <w:rsid w:val="002F12ED"/>
    <w:rsid w:val="002F32E1"/>
    <w:rsid w:val="00300319"/>
    <w:rsid w:val="003010AB"/>
    <w:rsid w:val="00301838"/>
    <w:rsid w:val="0030187C"/>
    <w:rsid w:val="003028A7"/>
    <w:rsid w:val="0032549A"/>
    <w:rsid w:val="003309AC"/>
    <w:rsid w:val="00333183"/>
    <w:rsid w:val="00342009"/>
    <w:rsid w:val="003512D4"/>
    <w:rsid w:val="0035577D"/>
    <w:rsid w:val="003613E3"/>
    <w:rsid w:val="003652A9"/>
    <w:rsid w:val="003707E9"/>
    <w:rsid w:val="003728CE"/>
    <w:rsid w:val="00395D6C"/>
    <w:rsid w:val="003A6B64"/>
    <w:rsid w:val="003A723C"/>
    <w:rsid w:val="003B5172"/>
    <w:rsid w:val="003C6C13"/>
    <w:rsid w:val="003D0D89"/>
    <w:rsid w:val="003D54BA"/>
    <w:rsid w:val="003D5CC7"/>
    <w:rsid w:val="003E26F2"/>
    <w:rsid w:val="003E4DCE"/>
    <w:rsid w:val="003F4BC8"/>
    <w:rsid w:val="003F7EAE"/>
    <w:rsid w:val="00406094"/>
    <w:rsid w:val="0041213E"/>
    <w:rsid w:val="004135B2"/>
    <w:rsid w:val="00415CBD"/>
    <w:rsid w:val="004239A7"/>
    <w:rsid w:val="0042604B"/>
    <w:rsid w:val="00426D0B"/>
    <w:rsid w:val="0043326D"/>
    <w:rsid w:val="00436507"/>
    <w:rsid w:val="0043660F"/>
    <w:rsid w:val="00442ACB"/>
    <w:rsid w:val="00446AC7"/>
    <w:rsid w:val="004472B3"/>
    <w:rsid w:val="004503D0"/>
    <w:rsid w:val="0045412A"/>
    <w:rsid w:val="0045459F"/>
    <w:rsid w:val="00454A94"/>
    <w:rsid w:val="00460264"/>
    <w:rsid w:val="0047240E"/>
    <w:rsid w:val="00473089"/>
    <w:rsid w:val="00474B61"/>
    <w:rsid w:val="00477C40"/>
    <w:rsid w:val="0048296E"/>
    <w:rsid w:val="004A483B"/>
    <w:rsid w:val="004A661B"/>
    <w:rsid w:val="004B3938"/>
    <w:rsid w:val="004B4447"/>
    <w:rsid w:val="004B4573"/>
    <w:rsid w:val="004C18E9"/>
    <w:rsid w:val="004C5A2F"/>
    <w:rsid w:val="004D0134"/>
    <w:rsid w:val="004D739C"/>
    <w:rsid w:val="004E21F2"/>
    <w:rsid w:val="004E32CC"/>
    <w:rsid w:val="004E7E4C"/>
    <w:rsid w:val="004F2195"/>
    <w:rsid w:val="00503014"/>
    <w:rsid w:val="00503D58"/>
    <w:rsid w:val="00504CD1"/>
    <w:rsid w:val="00505460"/>
    <w:rsid w:val="0051015D"/>
    <w:rsid w:val="00511ADD"/>
    <w:rsid w:val="0051311B"/>
    <w:rsid w:val="00513E0A"/>
    <w:rsid w:val="005144C3"/>
    <w:rsid w:val="00514FA9"/>
    <w:rsid w:val="00525421"/>
    <w:rsid w:val="00526D12"/>
    <w:rsid w:val="0052753C"/>
    <w:rsid w:val="005435BE"/>
    <w:rsid w:val="00546C2B"/>
    <w:rsid w:val="005566F2"/>
    <w:rsid w:val="005714E7"/>
    <w:rsid w:val="005732CF"/>
    <w:rsid w:val="005808F8"/>
    <w:rsid w:val="00585CD8"/>
    <w:rsid w:val="00590CD7"/>
    <w:rsid w:val="00594EE0"/>
    <w:rsid w:val="00597D8F"/>
    <w:rsid w:val="005A03F6"/>
    <w:rsid w:val="005A27D9"/>
    <w:rsid w:val="005A4007"/>
    <w:rsid w:val="005A50C9"/>
    <w:rsid w:val="005A730B"/>
    <w:rsid w:val="005B6F27"/>
    <w:rsid w:val="005C1EAF"/>
    <w:rsid w:val="005C2D86"/>
    <w:rsid w:val="005D190A"/>
    <w:rsid w:val="005E1A44"/>
    <w:rsid w:val="005E1AA5"/>
    <w:rsid w:val="005E6D1F"/>
    <w:rsid w:val="005F62F6"/>
    <w:rsid w:val="00605CE4"/>
    <w:rsid w:val="00606533"/>
    <w:rsid w:val="00614791"/>
    <w:rsid w:val="00627746"/>
    <w:rsid w:val="00630CB2"/>
    <w:rsid w:val="006328C3"/>
    <w:rsid w:val="00632B3F"/>
    <w:rsid w:val="0063348A"/>
    <w:rsid w:val="00636A30"/>
    <w:rsid w:val="00640391"/>
    <w:rsid w:val="00641F05"/>
    <w:rsid w:val="00642753"/>
    <w:rsid w:val="00647CFF"/>
    <w:rsid w:val="00650708"/>
    <w:rsid w:val="006524BA"/>
    <w:rsid w:val="00657C55"/>
    <w:rsid w:val="006715CA"/>
    <w:rsid w:val="0069382E"/>
    <w:rsid w:val="00697B03"/>
    <w:rsid w:val="006A1AF3"/>
    <w:rsid w:val="006A2ED5"/>
    <w:rsid w:val="006A417C"/>
    <w:rsid w:val="006A6CF1"/>
    <w:rsid w:val="006B597F"/>
    <w:rsid w:val="006B5B37"/>
    <w:rsid w:val="006B78FF"/>
    <w:rsid w:val="006C140F"/>
    <w:rsid w:val="006C5B24"/>
    <w:rsid w:val="006D03A3"/>
    <w:rsid w:val="006D0B70"/>
    <w:rsid w:val="006D148B"/>
    <w:rsid w:val="006D2456"/>
    <w:rsid w:val="006D2557"/>
    <w:rsid w:val="006D36AD"/>
    <w:rsid w:val="006D5A4C"/>
    <w:rsid w:val="006F2497"/>
    <w:rsid w:val="006F4EB8"/>
    <w:rsid w:val="006F4F52"/>
    <w:rsid w:val="00700721"/>
    <w:rsid w:val="00705A5F"/>
    <w:rsid w:val="00706F5F"/>
    <w:rsid w:val="00707AD0"/>
    <w:rsid w:val="00710D77"/>
    <w:rsid w:val="007133A7"/>
    <w:rsid w:val="0072527C"/>
    <w:rsid w:val="007259D9"/>
    <w:rsid w:val="00730276"/>
    <w:rsid w:val="00731365"/>
    <w:rsid w:val="007316AE"/>
    <w:rsid w:val="007341EA"/>
    <w:rsid w:val="007440D4"/>
    <w:rsid w:val="007619F7"/>
    <w:rsid w:val="00766C9E"/>
    <w:rsid w:val="007670A7"/>
    <w:rsid w:val="00770E93"/>
    <w:rsid w:val="00774BA4"/>
    <w:rsid w:val="007770BB"/>
    <w:rsid w:val="00777C4A"/>
    <w:rsid w:val="00787CC9"/>
    <w:rsid w:val="007A3A0B"/>
    <w:rsid w:val="007A4AD7"/>
    <w:rsid w:val="007A579B"/>
    <w:rsid w:val="007B010F"/>
    <w:rsid w:val="007C2242"/>
    <w:rsid w:val="007C7293"/>
    <w:rsid w:val="007D3EDD"/>
    <w:rsid w:val="007D73F2"/>
    <w:rsid w:val="007E0DDF"/>
    <w:rsid w:val="007F54DD"/>
    <w:rsid w:val="00803495"/>
    <w:rsid w:val="0081215A"/>
    <w:rsid w:val="00817D63"/>
    <w:rsid w:val="00821A0B"/>
    <w:rsid w:val="008227F4"/>
    <w:rsid w:val="00825DAF"/>
    <w:rsid w:val="00846C12"/>
    <w:rsid w:val="008566BF"/>
    <w:rsid w:val="008627AD"/>
    <w:rsid w:val="00870EFF"/>
    <w:rsid w:val="008826E7"/>
    <w:rsid w:val="0088499B"/>
    <w:rsid w:val="00886380"/>
    <w:rsid w:val="008872C1"/>
    <w:rsid w:val="00894E03"/>
    <w:rsid w:val="0089719C"/>
    <w:rsid w:val="008B117B"/>
    <w:rsid w:val="008B25A3"/>
    <w:rsid w:val="008B58D6"/>
    <w:rsid w:val="008B712E"/>
    <w:rsid w:val="008C309B"/>
    <w:rsid w:val="008C4C1D"/>
    <w:rsid w:val="008C5636"/>
    <w:rsid w:val="008C6EEE"/>
    <w:rsid w:val="008D605D"/>
    <w:rsid w:val="008E2ABF"/>
    <w:rsid w:val="008E4A5D"/>
    <w:rsid w:val="008E5A1C"/>
    <w:rsid w:val="008E748B"/>
    <w:rsid w:val="008F0FE7"/>
    <w:rsid w:val="008F3404"/>
    <w:rsid w:val="00911563"/>
    <w:rsid w:val="00912F80"/>
    <w:rsid w:val="009131E6"/>
    <w:rsid w:val="009146B3"/>
    <w:rsid w:val="009167B4"/>
    <w:rsid w:val="009245A9"/>
    <w:rsid w:val="009276D8"/>
    <w:rsid w:val="00927AE6"/>
    <w:rsid w:val="00931ECF"/>
    <w:rsid w:val="0094223C"/>
    <w:rsid w:val="009435F5"/>
    <w:rsid w:val="00945099"/>
    <w:rsid w:val="009510CC"/>
    <w:rsid w:val="00951580"/>
    <w:rsid w:val="00953B91"/>
    <w:rsid w:val="00957FCD"/>
    <w:rsid w:val="00993C18"/>
    <w:rsid w:val="0099475B"/>
    <w:rsid w:val="009A406F"/>
    <w:rsid w:val="009B71D3"/>
    <w:rsid w:val="009C0150"/>
    <w:rsid w:val="009C0B67"/>
    <w:rsid w:val="009D04C1"/>
    <w:rsid w:val="009D543E"/>
    <w:rsid w:val="009D6323"/>
    <w:rsid w:val="009E0844"/>
    <w:rsid w:val="009E0FE9"/>
    <w:rsid w:val="009E41B4"/>
    <w:rsid w:val="009E5078"/>
    <w:rsid w:val="00A0349B"/>
    <w:rsid w:val="00A03758"/>
    <w:rsid w:val="00A10938"/>
    <w:rsid w:val="00A13983"/>
    <w:rsid w:val="00A13A94"/>
    <w:rsid w:val="00A1484A"/>
    <w:rsid w:val="00A357E5"/>
    <w:rsid w:val="00A35F4B"/>
    <w:rsid w:val="00A45822"/>
    <w:rsid w:val="00A513D0"/>
    <w:rsid w:val="00A632AB"/>
    <w:rsid w:val="00A642AA"/>
    <w:rsid w:val="00A64E1F"/>
    <w:rsid w:val="00A67648"/>
    <w:rsid w:val="00A67B10"/>
    <w:rsid w:val="00A71CAE"/>
    <w:rsid w:val="00A734D1"/>
    <w:rsid w:val="00A82CE3"/>
    <w:rsid w:val="00A8369F"/>
    <w:rsid w:val="00A92409"/>
    <w:rsid w:val="00A92452"/>
    <w:rsid w:val="00A92879"/>
    <w:rsid w:val="00A93325"/>
    <w:rsid w:val="00A94B77"/>
    <w:rsid w:val="00AA62FC"/>
    <w:rsid w:val="00AA6A48"/>
    <w:rsid w:val="00AA7071"/>
    <w:rsid w:val="00AC3971"/>
    <w:rsid w:val="00AC5F1E"/>
    <w:rsid w:val="00AC5F2C"/>
    <w:rsid w:val="00AD0E83"/>
    <w:rsid w:val="00AD4EA6"/>
    <w:rsid w:val="00AE3362"/>
    <w:rsid w:val="00AF0631"/>
    <w:rsid w:val="00AF2141"/>
    <w:rsid w:val="00AF23A8"/>
    <w:rsid w:val="00AF24A3"/>
    <w:rsid w:val="00AF58EF"/>
    <w:rsid w:val="00AF736B"/>
    <w:rsid w:val="00B164D4"/>
    <w:rsid w:val="00B245C3"/>
    <w:rsid w:val="00B313DE"/>
    <w:rsid w:val="00B325D5"/>
    <w:rsid w:val="00B32C29"/>
    <w:rsid w:val="00B355EE"/>
    <w:rsid w:val="00B35655"/>
    <w:rsid w:val="00B35DD7"/>
    <w:rsid w:val="00B4066F"/>
    <w:rsid w:val="00B4781F"/>
    <w:rsid w:val="00B561CF"/>
    <w:rsid w:val="00B71D14"/>
    <w:rsid w:val="00B80587"/>
    <w:rsid w:val="00B80D74"/>
    <w:rsid w:val="00B8110D"/>
    <w:rsid w:val="00B9246B"/>
    <w:rsid w:val="00B93951"/>
    <w:rsid w:val="00B94496"/>
    <w:rsid w:val="00B972B5"/>
    <w:rsid w:val="00B97675"/>
    <w:rsid w:val="00BA6423"/>
    <w:rsid w:val="00BC29A4"/>
    <w:rsid w:val="00BC40F9"/>
    <w:rsid w:val="00BD0101"/>
    <w:rsid w:val="00BD0869"/>
    <w:rsid w:val="00BE7FFE"/>
    <w:rsid w:val="00BF0F82"/>
    <w:rsid w:val="00BF5E65"/>
    <w:rsid w:val="00C02E11"/>
    <w:rsid w:val="00C03433"/>
    <w:rsid w:val="00C03A06"/>
    <w:rsid w:val="00C208A9"/>
    <w:rsid w:val="00C23228"/>
    <w:rsid w:val="00C35D0E"/>
    <w:rsid w:val="00C42FEB"/>
    <w:rsid w:val="00C51C92"/>
    <w:rsid w:val="00C5230C"/>
    <w:rsid w:val="00C536E1"/>
    <w:rsid w:val="00C63F84"/>
    <w:rsid w:val="00C71B11"/>
    <w:rsid w:val="00C755C5"/>
    <w:rsid w:val="00C774A9"/>
    <w:rsid w:val="00C87261"/>
    <w:rsid w:val="00C94D60"/>
    <w:rsid w:val="00CA258A"/>
    <w:rsid w:val="00CA32F1"/>
    <w:rsid w:val="00CB0938"/>
    <w:rsid w:val="00CC08C9"/>
    <w:rsid w:val="00CC0DD6"/>
    <w:rsid w:val="00CC7A7E"/>
    <w:rsid w:val="00CC7EC1"/>
    <w:rsid w:val="00CE303F"/>
    <w:rsid w:val="00CE7B24"/>
    <w:rsid w:val="00CF0874"/>
    <w:rsid w:val="00CF3650"/>
    <w:rsid w:val="00CF621D"/>
    <w:rsid w:val="00D04500"/>
    <w:rsid w:val="00D11E67"/>
    <w:rsid w:val="00D2417A"/>
    <w:rsid w:val="00D312DD"/>
    <w:rsid w:val="00D31916"/>
    <w:rsid w:val="00D40D47"/>
    <w:rsid w:val="00D52A9D"/>
    <w:rsid w:val="00D56D9A"/>
    <w:rsid w:val="00D60CC2"/>
    <w:rsid w:val="00D6775B"/>
    <w:rsid w:val="00D71F06"/>
    <w:rsid w:val="00D720D1"/>
    <w:rsid w:val="00D740FB"/>
    <w:rsid w:val="00D757C0"/>
    <w:rsid w:val="00D80183"/>
    <w:rsid w:val="00D8280F"/>
    <w:rsid w:val="00D84104"/>
    <w:rsid w:val="00D8741E"/>
    <w:rsid w:val="00D91C17"/>
    <w:rsid w:val="00D967A8"/>
    <w:rsid w:val="00DA5021"/>
    <w:rsid w:val="00DA61BE"/>
    <w:rsid w:val="00DD1B9A"/>
    <w:rsid w:val="00DD5808"/>
    <w:rsid w:val="00DF502B"/>
    <w:rsid w:val="00DF5D7D"/>
    <w:rsid w:val="00E004E0"/>
    <w:rsid w:val="00E145ED"/>
    <w:rsid w:val="00E1553A"/>
    <w:rsid w:val="00E23960"/>
    <w:rsid w:val="00E52662"/>
    <w:rsid w:val="00E57791"/>
    <w:rsid w:val="00E600AB"/>
    <w:rsid w:val="00E64EB6"/>
    <w:rsid w:val="00E650DC"/>
    <w:rsid w:val="00E81ECA"/>
    <w:rsid w:val="00E82CCB"/>
    <w:rsid w:val="00E83159"/>
    <w:rsid w:val="00E833E3"/>
    <w:rsid w:val="00E84E96"/>
    <w:rsid w:val="00E87A9D"/>
    <w:rsid w:val="00E87EBB"/>
    <w:rsid w:val="00E96FE8"/>
    <w:rsid w:val="00E97E18"/>
    <w:rsid w:val="00EA2258"/>
    <w:rsid w:val="00EA3C6F"/>
    <w:rsid w:val="00EA68F6"/>
    <w:rsid w:val="00EC148B"/>
    <w:rsid w:val="00ED5DA9"/>
    <w:rsid w:val="00EE74AE"/>
    <w:rsid w:val="00EF4D54"/>
    <w:rsid w:val="00EF5099"/>
    <w:rsid w:val="00EF5D56"/>
    <w:rsid w:val="00EF6B43"/>
    <w:rsid w:val="00F00325"/>
    <w:rsid w:val="00F02047"/>
    <w:rsid w:val="00F0485B"/>
    <w:rsid w:val="00F15A73"/>
    <w:rsid w:val="00F21083"/>
    <w:rsid w:val="00F25713"/>
    <w:rsid w:val="00F25AA3"/>
    <w:rsid w:val="00F27718"/>
    <w:rsid w:val="00F47D31"/>
    <w:rsid w:val="00F51B55"/>
    <w:rsid w:val="00F62C39"/>
    <w:rsid w:val="00F62E73"/>
    <w:rsid w:val="00F659FC"/>
    <w:rsid w:val="00F67E06"/>
    <w:rsid w:val="00F70BDA"/>
    <w:rsid w:val="00F81127"/>
    <w:rsid w:val="00F84EFF"/>
    <w:rsid w:val="00F85223"/>
    <w:rsid w:val="00F86198"/>
    <w:rsid w:val="00F93188"/>
    <w:rsid w:val="00F959CE"/>
    <w:rsid w:val="00FB4E48"/>
    <w:rsid w:val="00FC28AA"/>
    <w:rsid w:val="00FC2947"/>
    <w:rsid w:val="00FC69C2"/>
    <w:rsid w:val="00FD2552"/>
    <w:rsid w:val="00FD3DEB"/>
    <w:rsid w:val="00FD72E6"/>
    <w:rsid w:val="00FE27FA"/>
    <w:rsid w:val="00FE4BDA"/>
    <w:rsid w:val="00FE78B7"/>
    <w:rsid w:val="00FE7BF6"/>
    <w:rsid w:val="00FF138F"/>
    <w:rsid w:val="00FF2FFD"/>
    <w:rsid w:val="00FF397E"/>
    <w:rsid w:val="00FF6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6"/>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styleId="NormalWeb">
    <w:name w:val="Normal (Web)"/>
    <w:basedOn w:val="Normal"/>
    <w:rsid w:val="00025090"/>
    <w:pPr>
      <w:suppressAutoHyphens w:val="0"/>
      <w:spacing w:before="100" w:beforeAutospacing="1" w:after="100" w:afterAutospacing="1" w:line="240" w:lineRule="auto"/>
    </w:pPr>
    <w:rPr>
      <w:rFonts w:eastAsia="Times New Roman"/>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43311532">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45570173">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118EB-F098-4E7A-9BB6-988BA9710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1378</TotalTime>
  <Pages>43</Pages>
  <Words>10972</Words>
  <Characters>62543</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OljaFond</cp:lastModifiedBy>
  <cp:revision>79</cp:revision>
  <cp:lastPrinted>2017-09-15T08:17:00Z</cp:lastPrinted>
  <dcterms:created xsi:type="dcterms:W3CDTF">2016-10-10T10:52:00Z</dcterms:created>
  <dcterms:modified xsi:type="dcterms:W3CDTF">2017-09-15T08:20:00Z</dcterms:modified>
</cp:coreProperties>
</file>